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540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40"/>
        <w:gridCol w:w="1180"/>
        <w:gridCol w:w="1180"/>
        <w:gridCol w:w="1200"/>
        <w:gridCol w:w="1300"/>
      </w:tblGrid>
      <w:tr w:rsidR="008C0D4B" w:rsidRPr="008C0D4B" w:rsidTr="008C0D4B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Tydzień 2018r/spotkanie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 tydzień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14.05.2018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15.05.2018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17.05.2018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18.05.2018</w:t>
            </w: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 tydzień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24.05.2018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25.05.2018</w:t>
            </w: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 tydzień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29.05.2018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30.05.2018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31.05.2018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01.06.2018</w:t>
            </w:r>
          </w:p>
        </w:tc>
      </w:tr>
      <w:tr w:rsidR="008C0D4B" w:rsidRPr="008C0D4B" w:rsidTr="008C0D4B">
        <w:trPr>
          <w:trHeight w:val="288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5A5A5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0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Boże Ciało</w:t>
            </w:r>
          </w:p>
        </w:tc>
      </w:tr>
      <w:tr w:rsidR="008C0D4B" w:rsidRPr="008C0D4B" w:rsidTr="008C0D4B">
        <w:trPr>
          <w:trHeight w:val="408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0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 tydzień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04.06.2018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05.06.2018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06.06.2018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07.06.2018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08.06.2018</w:t>
            </w: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 tydzień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11.06.2018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13.06.2018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14.06.2018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15.06.2018</w:t>
            </w: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 tydzień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19.06.2018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20.06.2018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22.06.2018</w:t>
            </w: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 tydzień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25.06.2018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26.06.2018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27.06.2018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29.06.2018</w:t>
            </w: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0D4B" w:rsidRPr="008C0D4B" w:rsidTr="008C0D4B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0D4B" w:rsidRPr="008C0D4B" w:rsidTr="008C0D4B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Przerwa wakacyjna</w:t>
            </w:r>
          </w:p>
        </w:tc>
      </w:tr>
    </w:tbl>
    <w:p w:rsidR="00B21D00" w:rsidRDefault="008C0D4B">
      <w:r>
        <w:t>Tabela 1: Harmonogram terminów i tematów usługi szkoleniowej dla grupy szkoleniowej - Kierownicy</w:t>
      </w:r>
      <w:bookmarkStart w:id="0" w:name="_GoBack"/>
      <w:bookmarkEnd w:id="0"/>
    </w:p>
    <w:p w:rsidR="008C0D4B" w:rsidRDefault="008C0D4B"/>
    <w:p w:rsidR="008C0D4B" w:rsidRDefault="008C0D4B"/>
    <w:tbl>
      <w:tblPr>
        <w:tblW w:w="12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226"/>
        <w:gridCol w:w="585"/>
        <w:gridCol w:w="585"/>
        <w:gridCol w:w="585"/>
        <w:gridCol w:w="585"/>
        <w:gridCol w:w="160"/>
        <w:gridCol w:w="425"/>
        <w:gridCol w:w="160"/>
        <w:gridCol w:w="425"/>
      </w:tblGrid>
      <w:tr w:rsidR="008C0D4B" w:rsidRPr="008C0D4B" w:rsidTr="008C0D4B">
        <w:trPr>
          <w:gridAfter w:val="1"/>
          <w:wAfter w:w="425" w:type="dxa"/>
          <w:trHeight w:val="300"/>
        </w:trPr>
        <w:tc>
          <w:tcPr>
            <w:tcW w:w="8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0D4B" w:rsidRPr="008C0D4B" w:rsidTr="008C0D4B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000000" w:fill="92CDDC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ind w:right="-2901"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  <w:r w:rsidRPr="008C0D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Komunikacja i obsługa klienta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ind w:right="-2901"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ind w:right="-29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ind w:right="-29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0D4B" w:rsidRPr="008C0D4B" w:rsidTr="008C0D4B">
        <w:trPr>
          <w:gridAfter w:val="1"/>
          <w:wAfter w:w="425" w:type="dxa"/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8C0D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Zarządzanie personelem i delegowanie zadań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0D4B" w:rsidRPr="008C0D4B" w:rsidTr="008C0D4B">
        <w:trPr>
          <w:gridAfter w:val="1"/>
          <w:wAfter w:w="425" w:type="dxa"/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000000" w:fill="FFC00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  <w:r w:rsidRPr="008C0D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Zarządzanie satysfakcją klienta*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0D4B" w:rsidRPr="008C0D4B" w:rsidTr="008C0D4B">
        <w:trPr>
          <w:gridAfter w:val="1"/>
          <w:wAfter w:w="425" w:type="dxa"/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000000" w:fill="FF00FF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  <w:r w:rsidRPr="008C0D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KPA i orzecznictwo-najnowsze zmiany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0D4B" w:rsidRPr="008C0D4B" w:rsidTr="008C0D4B">
        <w:trPr>
          <w:gridAfter w:val="1"/>
          <w:wAfter w:w="425" w:type="dxa"/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000000" w:fill="7030A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  <w:r w:rsidRPr="008C0D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Zarządzanie e-dokumentem w świetle KPA i instrukcji kancelaryjnej**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0D4B" w:rsidRPr="008C0D4B" w:rsidTr="008C0D4B">
        <w:trPr>
          <w:gridAfter w:val="1"/>
          <w:wAfter w:w="425" w:type="dxa"/>
          <w:trHeight w:val="300"/>
        </w:trPr>
        <w:tc>
          <w:tcPr>
            <w:tcW w:w="8505" w:type="dxa"/>
            <w:tcBorders>
              <w:top w:val="nil"/>
              <w:left w:val="nil"/>
            </w:tcBorders>
            <w:shd w:val="clear" w:color="000000" w:fill="92D050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  <w:r w:rsidRPr="008C0D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8C0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Cyberprzestrzeń -bezpieczeństwo w pracy z komputerem i przeglądarką internetową*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0D4B" w:rsidRPr="008C0D4B" w:rsidTr="008C0D4B">
        <w:trPr>
          <w:gridAfter w:val="1"/>
          <w:wAfter w:w="425" w:type="dxa"/>
          <w:trHeight w:val="288"/>
        </w:trPr>
        <w:tc>
          <w:tcPr>
            <w:tcW w:w="85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4B" w:rsidRPr="008C0D4B" w:rsidRDefault="008C0D4B" w:rsidP="008C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C0D4B" w:rsidRDefault="008C0D4B"/>
    <w:sectPr w:rsidR="008C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4B"/>
    <w:rsid w:val="008C0D4B"/>
    <w:rsid w:val="00B2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41C3"/>
  <w15:chartTrackingRefBased/>
  <w15:docId w15:val="{062FECBF-ED5F-4FC0-ABF2-B8772A8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</dc:creator>
  <cp:keywords/>
  <dc:description/>
  <cp:lastModifiedBy>Marcin Król</cp:lastModifiedBy>
  <cp:revision>1</cp:revision>
  <dcterms:created xsi:type="dcterms:W3CDTF">2018-05-10T08:38:00Z</dcterms:created>
  <dcterms:modified xsi:type="dcterms:W3CDTF">2018-05-10T08:49:00Z</dcterms:modified>
</cp:coreProperties>
</file>