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6C7EB8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576BCB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gotowe na świadczenie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 xml:space="preserve">elektronicznych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usług </w:t>
      </w:r>
      <w:r w:rsidR="00EC0CC3" w:rsidRPr="00DC503D">
        <w:rPr>
          <w:rStyle w:val="Pogrubienie"/>
          <w:rFonts w:cstheme="minorHAnsi"/>
          <w:shd w:val="clear" w:color="auto" w:fill="FFFFFF"/>
        </w:rPr>
        <w:t>publicznych</w:t>
      </w:r>
      <w:r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95783C">
        <w:rPr>
          <w:rFonts w:cstheme="minorHAnsi"/>
          <w:b/>
          <w:color w:val="000000"/>
          <w:szCs w:val="24"/>
        </w:rPr>
        <w:t>WND-POWR.02.18.00-00-000</w:t>
      </w:r>
      <w:r w:rsidR="00EC0CC3" w:rsidRPr="0095783C">
        <w:rPr>
          <w:rFonts w:cstheme="minorHAnsi"/>
          <w:b/>
          <w:color w:val="000000"/>
          <w:szCs w:val="24"/>
        </w:rPr>
        <w:t>6</w:t>
      </w:r>
      <w:r w:rsidRPr="0095783C">
        <w:rPr>
          <w:rFonts w:cstheme="minorHAnsi"/>
          <w:b/>
          <w:color w:val="000000"/>
          <w:szCs w:val="24"/>
        </w:rPr>
        <w:t>/17</w:t>
      </w:r>
      <w:r w:rsidR="00EC0CC3" w:rsidRPr="0095783C">
        <w:rPr>
          <w:rFonts w:cstheme="minorHAnsi"/>
          <w:b/>
          <w:color w:val="000000"/>
          <w:szCs w:val="24"/>
        </w:rPr>
        <w:t xml:space="preserve">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>
        <w:rPr>
          <w:rFonts w:asciiTheme="minorHAnsi" w:hAnsiTheme="minorHAnsi" w:cstheme="minorHAnsi"/>
          <w:b/>
          <w:sz w:val="24"/>
          <w:szCs w:val="24"/>
        </w:rPr>
        <w:t>„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576BCB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>gotowe na świadczenie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 xml:space="preserve"> elektronicznych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 usług </w:t>
      </w:r>
      <w:r w:rsidR="00EC0CC3" w:rsidRPr="00DC503D">
        <w:rPr>
          <w:rStyle w:val="Pogrubienie"/>
          <w:rFonts w:cstheme="minorHAnsi"/>
          <w:shd w:val="clear" w:color="auto" w:fill="FFFFFF"/>
        </w:rPr>
        <w:t>publicznych</w:t>
      </w:r>
      <w:r w:rsidR="009638AB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576BCB">
        <w:rPr>
          <w:rFonts w:cstheme="minorHAnsi"/>
        </w:rPr>
        <w:t>CWA S.A.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576BCB">
        <w:rPr>
          <w:rFonts w:cstheme="minorHAnsi"/>
        </w:rPr>
        <w:t>dziewięć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EC0CC3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>
        <w:rPr>
          <w:rFonts w:cstheme="minorHAnsi"/>
        </w:rPr>
        <w:t>Powiat Bytowski</w:t>
      </w:r>
      <w:r w:rsidR="008B1363">
        <w:rPr>
          <w:rFonts w:cstheme="minorHAnsi"/>
        </w:rPr>
        <w:t xml:space="preserve"> </w:t>
      </w:r>
      <w:r w:rsidR="00133E9F" w:rsidRPr="006C7EB8">
        <w:rPr>
          <w:rFonts w:cstheme="minorHAnsi"/>
        </w:rPr>
        <w:t>– Partner</w:t>
      </w:r>
      <w:r w:rsidR="0095783C">
        <w:rPr>
          <w:rFonts w:cstheme="minorHAnsi"/>
        </w:rPr>
        <w:t xml:space="preserve"> nr</w:t>
      </w:r>
      <w:r w:rsidR="00133E9F" w:rsidRPr="006C7EB8">
        <w:rPr>
          <w:rFonts w:cstheme="minorHAnsi"/>
        </w:rPr>
        <w:t xml:space="preserve"> 1,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 w:rsidR="00EC0CC3">
        <w:rPr>
          <w:rFonts w:cstheme="minorHAnsi"/>
        </w:rPr>
        <w:t>mina Bytów</w:t>
      </w:r>
      <w:r w:rsidRPr="006C7EB8">
        <w:rPr>
          <w:rFonts w:cstheme="minorHAnsi"/>
        </w:rPr>
        <w:t xml:space="preserve"> - Partner nr 2,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C</w:t>
      </w:r>
      <w:r w:rsidR="00EC0CC3">
        <w:rPr>
          <w:rFonts w:cstheme="minorHAnsi"/>
        </w:rPr>
        <w:t>zarna Dąbrówka</w:t>
      </w:r>
      <w:r w:rsidRPr="006C7EB8">
        <w:rPr>
          <w:rFonts w:cstheme="minorHAnsi"/>
        </w:rPr>
        <w:t xml:space="preserve"> -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>
        <w:rPr>
          <w:rFonts w:cstheme="minorHAnsi"/>
        </w:rPr>
        <w:t>Kołczygłowy</w:t>
      </w:r>
      <w:r w:rsidR="0024655B" w:rsidRPr="006C7EB8">
        <w:rPr>
          <w:rFonts w:cstheme="minorHAnsi"/>
        </w:rPr>
        <w:t>- Partner nr 4,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Lipnica</w:t>
      </w:r>
      <w:r w:rsidRPr="006C7EB8">
        <w:rPr>
          <w:rFonts w:cstheme="minorHAnsi"/>
        </w:rPr>
        <w:t>- Partner nr 5,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Miastko</w:t>
      </w:r>
      <w:r w:rsidR="008B1363">
        <w:rPr>
          <w:rFonts w:cstheme="minorHAnsi"/>
        </w:rPr>
        <w:t xml:space="preserve"> </w:t>
      </w:r>
      <w:r w:rsidR="00B945C7" w:rsidRPr="006C7EB8">
        <w:rPr>
          <w:rFonts w:cstheme="minorHAnsi"/>
        </w:rPr>
        <w:t xml:space="preserve">- </w:t>
      </w:r>
      <w:r w:rsidR="0024655B" w:rsidRPr="006C7EB8">
        <w:rPr>
          <w:rFonts w:cstheme="minorHAnsi"/>
        </w:rPr>
        <w:t xml:space="preserve"> Partner nr 6, 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Parchowo</w:t>
      </w:r>
      <w:r w:rsidR="008B1363">
        <w:rPr>
          <w:rFonts w:cstheme="minorHAnsi"/>
        </w:rPr>
        <w:t xml:space="preserve"> </w:t>
      </w:r>
      <w:r w:rsidR="00133E9F" w:rsidRPr="006C7EB8">
        <w:rPr>
          <w:rFonts w:cstheme="minorHAnsi"/>
        </w:rPr>
        <w:t>- Partner nr 7</w:t>
      </w:r>
      <w:r w:rsidR="00F04029">
        <w:rPr>
          <w:rFonts w:cstheme="minorHAnsi"/>
        </w:rPr>
        <w:t>,</w:t>
      </w:r>
    </w:p>
    <w:p w:rsidR="00F04029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Studzienice – Partner nr 8, </w:t>
      </w:r>
    </w:p>
    <w:p w:rsidR="00F04029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Trzebielino – Partner nr 9.</w:t>
      </w:r>
    </w:p>
    <w:bookmarkEnd w:id="0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576BCB">
        <w:rPr>
          <w:rFonts w:cstheme="minorHAnsi"/>
        </w:rPr>
        <w:t>CWA S.A.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223AC9">
        <w:rPr>
          <w:rFonts w:eastAsia="Times New Roman" w:cstheme="minorHAnsi"/>
          <w:bCs/>
          <w:lang w:eastAsia="pl-PL"/>
        </w:rPr>
        <w:t>245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</w:t>
      </w:r>
      <w:r w:rsidR="00223AC9">
        <w:rPr>
          <w:rFonts w:eastAsia="Times New Roman" w:cstheme="minorHAnsi"/>
          <w:bCs/>
          <w:lang w:eastAsia="pl-PL"/>
        </w:rPr>
        <w:t>77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23AC9">
        <w:rPr>
          <w:rFonts w:eastAsia="Times New Roman" w:cstheme="minorHAnsi"/>
          <w:bCs/>
          <w:lang w:eastAsia="pl-PL"/>
        </w:rPr>
        <w:t>68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1C4F2A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223AC9">
        <w:rPr>
          <w:rFonts w:asciiTheme="minorHAnsi" w:hAnsiTheme="minorHAnsi" w:cstheme="majorHAnsi"/>
          <w:b/>
        </w:rPr>
        <w:t>39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223AC9">
        <w:rPr>
          <w:rFonts w:asciiTheme="minorHAnsi" w:hAnsiTheme="minorHAnsi" w:cstheme="majorHAnsi"/>
          <w:b/>
        </w:rPr>
        <w:t>9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223AC9">
        <w:rPr>
          <w:rFonts w:cstheme="minorHAnsi"/>
        </w:rPr>
        <w:t>39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1C4F2A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223AC9">
        <w:rPr>
          <w:rFonts w:asciiTheme="minorHAnsi" w:hAnsiTheme="minorHAnsi" w:cstheme="majorHAnsi"/>
          <w:b/>
        </w:rPr>
        <w:t>45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223AC9">
        <w:rPr>
          <w:rFonts w:asciiTheme="minorHAnsi" w:hAnsiTheme="minorHAnsi" w:cstheme="majorHAnsi"/>
          <w:b/>
        </w:rPr>
        <w:t>9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223AC9">
        <w:rPr>
          <w:rFonts w:cstheme="minorHAnsi"/>
        </w:rPr>
        <w:t>45</w:t>
      </w:r>
      <w:r w:rsidR="0010724F" w:rsidRPr="006C7EB8">
        <w:rPr>
          <w:rFonts w:cstheme="minorHAnsi"/>
        </w:rPr>
        <w:t xml:space="preserve"> os (</w:t>
      </w:r>
      <w:r w:rsidR="00223AC9">
        <w:rPr>
          <w:rFonts w:cstheme="minorHAnsi"/>
        </w:rPr>
        <w:t>3</w:t>
      </w:r>
      <w:r w:rsidR="0010724F"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223AC9">
        <w:rPr>
          <w:rFonts w:cstheme="minorHAnsi"/>
        </w:rPr>
        <w:t>, N3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1C4F2A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>Doskonalenie kompetencji 1</w:t>
      </w:r>
      <w:r w:rsidR="00223AC9">
        <w:rPr>
          <w:b/>
          <w:bCs/>
        </w:rPr>
        <w:t>61</w:t>
      </w:r>
      <w:r w:rsidR="00B137A1" w:rsidRPr="006C7EB8">
        <w:rPr>
          <w:b/>
          <w:bCs/>
        </w:rPr>
        <w:t xml:space="preserve"> kadr z </w:t>
      </w:r>
      <w:r w:rsidR="00223AC9">
        <w:rPr>
          <w:b/>
          <w:bCs/>
        </w:rPr>
        <w:t>9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223AC9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223AC9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P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13303">
        <w:rPr>
          <w:rFonts w:cstheme="minorHAnsi"/>
        </w:rPr>
        <w:t>105</w:t>
      </w:r>
      <w:r w:rsidRPr="006C7EB8">
        <w:rPr>
          <w:rFonts w:cstheme="minorHAnsi"/>
        </w:rPr>
        <w:t xml:space="preserve"> os. (</w:t>
      </w:r>
      <w:r w:rsidR="00613303">
        <w:rPr>
          <w:rFonts w:cstheme="minorHAnsi"/>
        </w:rPr>
        <w:t>7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 U3, U4</w:t>
      </w:r>
      <w:r w:rsidR="00613303">
        <w:rPr>
          <w:rFonts w:cstheme="minorHAnsi"/>
        </w:rPr>
        <w:t>, U5, U6, U7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Powiat Bytowski</w:t>
      </w:r>
      <w:r w:rsidR="001C4F2A">
        <w:rPr>
          <w:rFonts w:cstheme="minorHAnsi"/>
        </w:rPr>
        <w:t xml:space="preserve"> 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 xml:space="preserve">Bytów </w:t>
      </w:r>
      <w:r w:rsidRPr="006C7EB8">
        <w:rPr>
          <w:rFonts w:cstheme="minorHAnsi"/>
        </w:rPr>
        <w:t>- Partner nr 2,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Czarna Dąbrówka</w:t>
      </w:r>
      <w:r w:rsidRPr="006C7EB8">
        <w:rPr>
          <w:rFonts w:cstheme="minorHAnsi"/>
        </w:rPr>
        <w:t xml:space="preserve"> - Partner nr 3,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Kołczygłowy</w:t>
      </w:r>
      <w:r w:rsidR="001C4F2A" w:rsidRPr="006C7EB8">
        <w:rPr>
          <w:rFonts w:cstheme="minorHAnsi"/>
        </w:rPr>
        <w:t>- Partner nr 4,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Lipnica</w:t>
      </w:r>
      <w:r w:rsidRPr="006C7EB8">
        <w:rPr>
          <w:rFonts w:cstheme="minorHAnsi"/>
        </w:rPr>
        <w:t xml:space="preserve"> - Partner nr 5,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Miastko</w:t>
      </w:r>
      <w:r w:rsidR="001C4F2A">
        <w:rPr>
          <w:rFonts w:cstheme="minorHAnsi"/>
        </w:rPr>
        <w:t xml:space="preserve"> </w:t>
      </w:r>
      <w:r w:rsidR="001C4F2A" w:rsidRPr="006C7EB8">
        <w:rPr>
          <w:rFonts w:cstheme="minorHAnsi"/>
        </w:rPr>
        <w:t xml:space="preserve">-  Partner nr 6, </w:t>
      </w:r>
    </w:p>
    <w:p w:rsidR="001C4F2A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Parchowo</w:t>
      </w:r>
      <w:r>
        <w:rPr>
          <w:rFonts w:cstheme="minorHAnsi"/>
        </w:rPr>
        <w:t xml:space="preserve"> </w:t>
      </w:r>
      <w:r w:rsidRPr="006C7EB8">
        <w:rPr>
          <w:rFonts w:cstheme="minorHAnsi"/>
        </w:rPr>
        <w:t>- Partner nr 7</w:t>
      </w:r>
      <w:r w:rsidR="00F04029">
        <w:rPr>
          <w:rFonts w:cstheme="minorHAnsi"/>
        </w:rPr>
        <w:t>,</w:t>
      </w:r>
    </w:p>
    <w:p w:rsidR="00F04029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Studzienice – Partner nr 8,</w:t>
      </w:r>
    </w:p>
    <w:p w:rsidR="00F04029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Trzebielino – Partner nr 9.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95783C" w:rsidRPr="008C37E3">
          <w:rPr>
            <w:rStyle w:val="Hipercze"/>
          </w:rPr>
          <w:t>http://euroinnowacje.com/projekty-z-ue/urzedy-powiatu-bytowskiego-gotowe-na-swiadczenie-elektronicznych-uslug-publicznych/rekrutacja/</w:t>
        </w:r>
      </w:hyperlink>
      <w:r w:rsidR="0095783C"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731B43" w:rsidRPr="0095783C">
        <w:rPr>
          <w:rFonts w:eastAsia="Times New Roman" w:cstheme="minorHAnsi"/>
          <w:lang w:eastAsia="pl-PL"/>
        </w:rPr>
        <w:t xml:space="preserve">Starostwo Powiatowe w </w:t>
      </w:r>
      <w:r w:rsidR="00033234" w:rsidRPr="0095783C">
        <w:rPr>
          <w:rFonts w:eastAsia="Times New Roman" w:cstheme="minorHAnsi"/>
          <w:lang w:eastAsia="pl-PL"/>
        </w:rPr>
        <w:t>Bytowie</w:t>
      </w:r>
      <w:r w:rsidR="00731B43" w:rsidRPr="0095783C">
        <w:rPr>
          <w:rFonts w:eastAsia="Times New Roman" w:cstheme="minorHAnsi"/>
          <w:lang w:eastAsia="pl-PL"/>
        </w:rPr>
        <w:t xml:space="preserve">, </w:t>
      </w:r>
      <w:r w:rsidR="00033234" w:rsidRPr="0095783C">
        <w:rPr>
          <w:rFonts w:eastAsia="Times New Roman" w:cstheme="minorHAnsi"/>
          <w:lang w:eastAsia="pl-PL"/>
        </w:rPr>
        <w:t>ul. Ks. Dr. Bolesława Domańskiego 2, 77-100 Bytów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033234" w:rsidRPr="0095783C">
        <w:rPr>
          <w:rFonts w:cstheme="minorHAnsi"/>
        </w:rPr>
        <w:t xml:space="preserve">Klaudia </w:t>
      </w:r>
      <w:proofErr w:type="spellStart"/>
      <w:r w:rsidR="00033234" w:rsidRPr="0095783C">
        <w:rPr>
          <w:rFonts w:cstheme="minorHAnsi"/>
        </w:rPr>
        <w:t>Wałdoch</w:t>
      </w:r>
      <w:proofErr w:type="spellEnd"/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033234" w:rsidRPr="0095783C">
        <w:rPr>
          <w:rFonts w:eastAsia="Times New Roman" w:cstheme="minorHAnsi"/>
          <w:lang w:eastAsia="pl-PL"/>
        </w:rPr>
        <w:t xml:space="preserve">Klaudia </w:t>
      </w:r>
      <w:proofErr w:type="spellStart"/>
      <w:r w:rsidR="00033234" w:rsidRPr="0095783C">
        <w:rPr>
          <w:rFonts w:eastAsia="Times New Roman" w:cstheme="minorHAnsi"/>
          <w:lang w:eastAsia="pl-PL"/>
        </w:rPr>
        <w:t>Wałdoch</w:t>
      </w:r>
      <w:proofErr w:type="spellEnd"/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033234" w:rsidRPr="0095783C">
        <w:t>59 822 80 04</w:t>
      </w:r>
      <w:r w:rsidR="00731B43" w:rsidRPr="0095783C">
        <w:t xml:space="preserve">,  e-mail: </w:t>
      </w:r>
      <w:hyperlink r:id="rId9" w:history="1">
        <w:r w:rsidR="00033234" w:rsidRPr="0095783C">
          <w:rPr>
            <w:rStyle w:val="Hipercze"/>
          </w:rPr>
          <w:t>klaudia.waldoch@powiatbytowski.pl</w:t>
        </w:r>
      </w:hyperlink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</w:t>
      </w:r>
      <w:r w:rsidR="004240DD" w:rsidRPr="006C7EB8">
        <w:rPr>
          <w:rFonts w:cstheme="minorHAnsi"/>
        </w:rPr>
        <w:lastRenderedPageBreak/>
        <w:t>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314E9B">
        <w:rPr>
          <w:rFonts w:cstheme="minorHAnsi"/>
        </w:rPr>
        <w:t>9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projekcie</w:t>
      </w:r>
      <w:bookmarkStart w:id="1" w:name="_GoBack"/>
      <w:bookmarkEnd w:id="1"/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lastRenderedPageBreak/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28" w:rsidRDefault="004C4328" w:rsidP="00A551D1">
      <w:pPr>
        <w:spacing w:after="0" w:line="240" w:lineRule="auto"/>
      </w:pPr>
      <w:r>
        <w:separator/>
      </w:r>
    </w:p>
  </w:endnote>
  <w:endnote w:type="continuationSeparator" w:id="0">
    <w:p w:rsidR="004C4328" w:rsidRDefault="004C432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C53A65">
      <w:rPr>
        <w:rFonts w:asciiTheme="minorHAnsi" w:hAnsiTheme="minorHAnsi" w:cstheme="minorHAnsi"/>
        <w:sz w:val="20"/>
        <w:szCs w:val="20"/>
      </w:rPr>
      <w:t xml:space="preserve"> „Urzędy Powiatu Bytowskiego gotowe na świadczenie elektronicznych usług publicznych”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28" w:rsidRDefault="004C4328" w:rsidP="00A551D1">
      <w:pPr>
        <w:spacing w:after="0" w:line="240" w:lineRule="auto"/>
      </w:pPr>
      <w:r>
        <w:separator/>
      </w:r>
    </w:p>
  </w:footnote>
  <w:footnote w:type="continuationSeparator" w:id="0">
    <w:p w:rsidR="004C4328" w:rsidRDefault="004C4328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4C4328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6C7EB8" w:rsidRPr="006C7EB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6C7EB8" w:rsidRPr="006C7EB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0"/>
  </w:num>
  <w:num w:numId="8">
    <w:abstractNumId w:val="10"/>
  </w:num>
  <w:num w:numId="9">
    <w:abstractNumId w:val="22"/>
  </w:num>
  <w:num w:numId="10">
    <w:abstractNumId w:val="33"/>
  </w:num>
  <w:num w:numId="11">
    <w:abstractNumId w:val="9"/>
  </w:num>
  <w:num w:numId="12">
    <w:abstractNumId w:val="12"/>
  </w:num>
  <w:num w:numId="13">
    <w:abstractNumId w:val="13"/>
  </w:num>
  <w:num w:numId="14">
    <w:abstractNumId w:val="36"/>
  </w:num>
  <w:num w:numId="15">
    <w:abstractNumId w:val="23"/>
  </w:num>
  <w:num w:numId="16">
    <w:abstractNumId w:val="37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5"/>
  </w:num>
  <w:num w:numId="22">
    <w:abstractNumId w:val="26"/>
  </w:num>
  <w:num w:numId="23">
    <w:abstractNumId w:val="31"/>
  </w:num>
  <w:num w:numId="24">
    <w:abstractNumId w:val="21"/>
  </w:num>
  <w:num w:numId="25">
    <w:abstractNumId w:val="25"/>
  </w:num>
  <w:num w:numId="26">
    <w:abstractNumId w:val="34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32"/>
  </w:num>
  <w:num w:numId="32">
    <w:abstractNumId w:val="24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328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3FC3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B9D42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styleId="Nierozpoznanawzmianka">
    <w:name w:val="Unresolved Mention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urzedy-powiatu-bytowskiego-gotowe-na-swiadczenie-elektronicznych-uslug-publicznych/rekruta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udia.waldoch@powiatbytow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C551-58BC-4D2D-A06D-CBADC82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8</TotalTime>
  <Pages>6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14992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4</cp:revision>
  <cp:lastPrinted>2016-09-11T23:44:00Z</cp:lastPrinted>
  <dcterms:created xsi:type="dcterms:W3CDTF">2018-04-26T09:50:00Z</dcterms:created>
  <dcterms:modified xsi:type="dcterms:W3CDTF">2018-12-07T07:24:00Z</dcterms:modified>
</cp:coreProperties>
</file>