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51C1C" w14:textId="77777777" w:rsidR="00E65FB2" w:rsidRPr="0089147E" w:rsidRDefault="00E65FB2" w:rsidP="00E65FB2">
      <w:pPr>
        <w:pStyle w:val="NormalnyWeb"/>
        <w:spacing w:before="0" w:beforeAutospacing="0" w:after="0" w:afterAutospacing="0" w:line="360" w:lineRule="auto"/>
        <w:jc w:val="right"/>
        <w:rPr>
          <w:color w:val="000000"/>
        </w:rPr>
      </w:pPr>
      <w:r w:rsidRPr="0089147E">
        <w:rPr>
          <w:color w:val="000000"/>
        </w:rPr>
        <w:t>Załącznik nr 2 </w:t>
      </w:r>
    </w:p>
    <w:p w14:paraId="23A4480C" w14:textId="77777777" w:rsidR="00E65FB2" w:rsidRPr="0089147E" w:rsidRDefault="00E65FB2" w:rsidP="00E65FB2">
      <w:pPr>
        <w:pStyle w:val="NormalnyWeb"/>
        <w:spacing w:before="0" w:beforeAutospacing="0" w:after="0" w:afterAutospacing="0" w:line="360" w:lineRule="auto"/>
        <w:jc w:val="right"/>
        <w:rPr>
          <w:color w:val="000000"/>
        </w:rPr>
      </w:pPr>
      <w:r w:rsidRPr="0089147E">
        <w:rPr>
          <w:color w:val="000000"/>
        </w:rPr>
        <w:t>do Zarządzenia nr ….. </w:t>
      </w:r>
    </w:p>
    <w:p w14:paraId="706CC129" w14:textId="77777777" w:rsidR="00E65FB2" w:rsidRPr="0089147E" w:rsidRDefault="00E65FB2" w:rsidP="00E65FB2">
      <w:pPr>
        <w:pStyle w:val="NormalnyWeb"/>
        <w:spacing w:before="0" w:beforeAutospacing="0" w:after="0" w:afterAutospacing="0" w:line="360" w:lineRule="auto"/>
        <w:jc w:val="right"/>
        <w:rPr>
          <w:color w:val="000000"/>
        </w:rPr>
      </w:pPr>
      <w:r w:rsidRPr="0089147E">
        <w:rPr>
          <w:color w:val="000000"/>
        </w:rPr>
        <w:t>Wójta / Burmistrza …… </w:t>
      </w:r>
    </w:p>
    <w:p w14:paraId="173B22B4" w14:textId="77777777" w:rsidR="00E65FB2" w:rsidRPr="0089147E" w:rsidRDefault="00E65FB2" w:rsidP="00E65FB2">
      <w:pPr>
        <w:pStyle w:val="NormalnyWeb"/>
        <w:spacing w:before="0" w:beforeAutospacing="0" w:after="0" w:afterAutospacing="0" w:line="360" w:lineRule="auto"/>
        <w:jc w:val="right"/>
        <w:rPr>
          <w:color w:val="000000"/>
        </w:rPr>
      </w:pPr>
      <w:r w:rsidRPr="0089147E">
        <w:rPr>
          <w:color w:val="000000"/>
        </w:rPr>
        <w:t>z dnia …… r. </w:t>
      </w:r>
    </w:p>
    <w:p w14:paraId="52AF20F1" w14:textId="77777777" w:rsidR="00E65FB2" w:rsidRPr="0089147E" w:rsidRDefault="00E65FB2" w:rsidP="00E65FB2">
      <w:pPr>
        <w:pStyle w:val="NormalnyWeb"/>
        <w:spacing w:before="0" w:beforeAutospacing="0" w:after="0" w:afterAutospacing="0" w:line="360" w:lineRule="auto"/>
        <w:jc w:val="center"/>
        <w:rPr>
          <w:color w:val="000000"/>
        </w:rPr>
      </w:pPr>
      <w:r w:rsidRPr="0089147E">
        <w:rPr>
          <w:b/>
          <w:bCs/>
          <w:color w:val="000000"/>
        </w:rPr>
        <w:t>REGULAMIN</w:t>
      </w:r>
    </w:p>
    <w:p w14:paraId="238F9751" w14:textId="77777777" w:rsidR="00E65FB2" w:rsidRPr="0089147E" w:rsidRDefault="00E65FB2" w:rsidP="00E65FB2">
      <w:pPr>
        <w:pStyle w:val="NormalnyWeb"/>
        <w:spacing w:before="0" w:beforeAutospacing="0" w:after="0" w:afterAutospacing="0" w:line="360" w:lineRule="auto"/>
        <w:jc w:val="center"/>
        <w:rPr>
          <w:b/>
          <w:bCs/>
          <w:color w:val="000000"/>
        </w:rPr>
      </w:pPr>
      <w:r w:rsidRPr="0089147E">
        <w:rPr>
          <w:b/>
          <w:bCs/>
          <w:color w:val="000000"/>
        </w:rPr>
        <w:t>pierwszego nieograniczonego, publicznego przetargu ustnego na sprzedaż nieruchomo</w:t>
      </w:r>
      <w:r w:rsidRPr="0089147E">
        <w:rPr>
          <w:color w:val="000000"/>
        </w:rPr>
        <w:t>ś</w:t>
      </w:r>
      <w:r w:rsidRPr="0089147E">
        <w:rPr>
          <w:b/>
          <w:bCs/>
          <w:color w:val="000000"/>
        </w:rPr>
        <w:t>ci stanowi</w:t>
      </w:r>
      <w:r w:rsidRPr="0089147E">
        <w:rPr>
          <w:color w:val="000000"/>
        </w:rPr>
        <w:t>ą</w:t>
      </w:r>
      <w:r w:rsidRPr="0089147E">
        <w:rPr>
          <w:b/>
          <w:bCs/>
          <w:color w:val="000000"/>
        </w:rPr>
        <w:t>cych własność Gminy / Miasta ….</w:t>
      </w:r>
    </w:p>
    <w:p w14:paraId="56ACC921" w14:textId="77777777" w:rsidR="00E65FB2" w:rsidRPr="0089147E" w:rsidRDefault="00E65FB2" w:rsidP="00E65FB2">
      <w:pPr>
        <w:pStyle w:val="NormalnyWeb"/>
        <w:spacing w:before="0" w:beforeAutospacing="0" w:after="0" w:afterAutospacing="0" w:line="360" w:lineRule="auto"/>
        <w:jc w:val="center"/>
        <w:rPr>
          <w:color w:val="000000"/>
        </w:rPr>
      </w:pPr>
    </w:p>
    <w:p w14:paraId="3DACD480" w14:textId="77777777" w:rsidR="00E65FB2" w:rsidRPr="0089147E" w:rsidRDefault="00E65FB2" w:rsidP="0089147E">
      <w:pPr>
        <w:pStyle w:val="NormalnyWeb"/>
        <w:spacing w:before="0" w:beforeAutospacing="0" w:after="0" w:afterAutospacing="0" w:line="360" w:lineRule="auto"/>
        <w:jc w:val="both"/>
        <w:rPr>
          <w:color w:val="000000"/>
        </w:rPr>
      </w:pPr>
      <w:r w:rsidRPr="0089147E">
        <w:rPr>
          <w:color w:val="000000"/>
        </w:rPr>
        <w:t xml:space="preserve">1. Przetarg ogłasza, organizuje oraz przeprowadza Wójt / Burmistrz na podstawie art. 38 ustawy z dnia 21 sierpnia 1997 r. o gospodarce nieruchomościami (tj. Dz. U. z 2021 r. poz. 1899 z </w:t>
      </w:r>
      <w:proofErr w:type="spellStart"/>
      <w:r w:rsidRPr="0089147E">
        <w:rPr>
          <w:color w:val="000000"/>
        </w:rPr>
        <w:t>późn</w:t>
      </w:r>
      <w:proofErr w:type="spellEnd"/>
      <w:r w:rsidRPr="0089147E">
        <w:rPr>
          <w:color w:val="000000"/>
        </w:rPr>
        <w:t>. zm.) oraz na podstawie § 3 Rozporządzenia Rady Ministrów z dnia 14 września 2004 r. w sprawie sposobu i trybu przeprowadzania przetargów oraz rokowań na zbycie nieruchomości ( Dz. U. z 2021 r. poz. 2213 ) oraz na podstawie Zarządzenia Wójta / Burmistrza …. nr ….. z dnia …….. roku w sprawie podania do publicznej wiadomości wykazu nieruchomości przeznaczonych do sprzedaży w drodze przetargu w …. roku stanowiących własności Gminy / Miasta …., w tym : </w:t>
      </w:r>
    </w:p>
    <w:p w14:paraId="2A61005A" w14:textId="77777777" w:rsidR="00E65FB2" w:rsidRPr="0089147E" w:rsidRDefault="00E65FB2" w:rsidP="0089147E">
      <w:pPr>
        <w:pStyle w:val="NormalnyWeb"/>
        <w:spacing w:before="0" w:beforeAutospacing="0" w:after="0" w:afterAutospacing="0" w:line="360" w:lineRule="auto"/>
        <w:jc w:val="both"/>
        <w:rPr>
          <w:b/>
          <w:bCs/>
          <w:color w:val="000000"/>
        </w:rPr>
      </w:pPr>
      <w:r w:rsidRPr="0089147E">
        <w:rPr>
          <w:b/>
          <w:bCs/>
          <w:color w:val="000000"/>
        </w:rPr>
        <w:t>- działka o numerze …. o powierzchni … ha, położonej w ….;</w:t>
      </w:r>
    </w:p>
    <w:p w14:paraId="66574BF8" w14:textId="77777777" w:rsidR="00E65FB2" w:rsidRPr="0089147E" w:rsidRDefault="00E65FB2" w:rsidP="0089147E">
      <w:pPr>
        <w:pStyle w:val="NormalnyWeb"/>
        <w:spacing w:before="0" w:beforeAutospacing="0" w:after="0" w:afterAutospacing="0" w:line="360" w:lineRule="auto"/>
        <w:jc w:val="both"/>
        <w:rPr>
          <w:b/>
          <w:bCs/>
          <w:color w:val="000000"/>
        </w:rPr>
      </w:pPr>
      <w:r w:rsidRPr="0089147E">
        <w:rPr>
          <w:b/>
          <w:bCs/>
          <w:color w:val="000000"/>
        </w:rPr>
        <w:t>- działka o numerze …. o powierzchni … ha, położonej w ….. .</w:t>
      </w:r>
    </w:p>
    <w:p w14:paraId="3E0A49AD" w14:textId="77777777" w:rsidR="00E65FB2" w:rsidRPr="0089147E" w:rsidRDefault="00E65FB2" w:rsidP="0089147E">
      <w:pPr>
        <w:pStyle w:val="NormalnyWeb"/>
        <w:spacing w:before="0" w:beforeAutospacing="0" w:after="0" w:afterAutospacing="0" w:line="360" w:lineRule="auto"/>
        <w:jc w:val="both"/>
        <w:rPr>
          <w:color w:val="000000"/>
        </w:rPr>
      </w:pPr>
      <w:r w:rsidRPr="0089147E">
        <w:rPr>
          <w:color w:val="000000"/>
        </w:rPr>
        <w:t>2. Czynności związane z przeprowadzeniem przetargu wykonuje Komisja Przetargowa, która podejmuje rozstrzygnięcia większością głosów, w drodze głosowania, w obecności, co najmniej połowy ustalonego składu. W przypadku równej liczby głosów decyduje głos przewodniczącego komisji.</w:t>
      </w:r>
    </w:p>
    <w:p w14:paraId="2BB950DC" w14:textId="77777777" w:rsidR="00E65FB2" w:rsidRPr="0089147E" w:rsidRDefault="00E65FB2" w:rsidP="0089147E">
      <w:pPr>
        <w:pStyle w:val="NormalnyWeb"/>
        <w:spacing w:before="0" w:beforeAutospacing="0" w:after="0" w:afterAutospacing="0" w:line="360" w:lineRule="auto"/>
        <w:jc w:val="both"/>
        <w:rPr>
          <w:color w:val="000000"/>
        </w:rPr>
      </w:pPr>
      <w:r w:rsidRPr="0089147E">
        <w:rPr>
          <w:color w:val="000000"/>
        </w:rPr>
        <w:t>3. W przetargu mogą brać udział osoby fizyczne i prawne, które wniosą wadium w wysokości</w:t>
      </w:r>
      <w:r w:rsidRPr="0089147E">
        <w:rPr>
          <w:rStyle w:val="apple-converted-space"/>
          <w:color w:val="000000"/>
        </w:rPr>
        <w:t> </w:t>
      </w:r>
      <w:r w:rsidRPr="0089147E">
        <w:rPr>
          <w:b/>
          <w:bCs/>
          <w:color w:val="000000"/>
        </w:rPr>
        <w:t>10 %</w:t>
      </w:r>
      <w:r w:rsidRPr="0089147E">
        <w:rPr>
          <w:rStyle w:val="apple-converted-space"/>
          <w:b/>
          <w:bCs/>
          <w:color w:val="000000"/>
        </w:rPr>
        <w:t> </w:t>
      </w:r>
      <w:r w:rsidRPr="0089147E">
        <w:rPr>
          <w:color w:val="000000"/>
        </w:rPr>
        <w:t>ceny wywoławczej na konto Urzędu Gminy / Miasta w Banku …. nr</w:t>
      </w:r>
      <w:r w:rsidRPr="0089147E">
        <w:rPr>
          <w:rStyle w:val="apple-converted-space"/>
          <w:color w:val="000000"/>
        </w:rPr>
        <w:t xml:space="preserve"> rachunku: </w:t>
      </w:r>
      <w:r w:rsidRPr="0089147E">
        <w:rPr>
          <w:b/>
          <w:bCs/>
          <w:color w:val="000000"/>
        </w:rPr>
        <w:t>……….. .</w:t>
      </w:r>
      <w:r w:rsidRPr="0089147E">
        <w:rPr>
          <w:rStyle w:val="apple-converted-space"/>
          <w:b/>
          <w:bCs/>
          <w:color w:val="000000"/>
        </w:rPr>
        <w:t> </w:t>
      </w:r>
      <w:r w:rsidRPr="0089147E">
        <w:rPr>
          <w:color w:val="000000"/>
        </w:rPr>
        <w:t>Wysokość wadium została podana w ogłoszeniu o przetargu; </w:t>
      </w:r>
    </w:p>
    <w:p w14:paraId="7F5FC7AF" w14:textId="77777777" w:rsidR="00E65FB2" w:rsidRPr="0089147E" w:rsidRDefault="00E65FB2" w:rsidP="0089147E">
      <w:pPr>
        <w:pStyle w:val="NormalnyWeb"/>
        <w:spacing w:before="0" w:beforeAutospacing="0" w:after="0" w:afterAutospacing="0" w:line="360" w:lineRule="auto"/>
        <w:jc w:val="both"/>
        <w:rPr>
          <w:color w:val="000000"/>
        </w:rPr>
      </w:pPr>
      <w:r w:rsidRPr="0089147E">
        <w:rPr>
          <w:color w:val="000000"/>
        </w:rPr>
        <w:t>4. Termin wniesienia wadium zostaje ustalony na 3 dni przed datą przetargu czyli najpóźniej do dnia</w:t>
      </w:r>
      <w:r w:rsidRPr="0089147E">
        <w:rPr>
          <w:rStyle w:val="apple-converted-space"/>
          <w:color w:val="000000"/>
        </w:rPr>
        <w:t> </w:t>
      </w:r>
      <w:r w:rsidRPr="0089147E">
        <w:rPr>
          <w:b/>
          <w:bCs/>
          <w:color w:val="000000"/>
        </w:rPr>
        <w:t>…….. r. </w:t>
      </w:r>
    </w:p>
    <w:p w14:paraId="187C7485" w14:textId="77777777" w:rsidR="00E65FB2" w:rsidRPr="0089147E" w:rsidRDefault="00E65FB2" w:rsidP="0089147E">
      <w:pPr>
        <w:pStyle w:val="NormalnyWeb"/>
        <w:spacing w:before="0" w:beforeAutospacing="0" w:after="0" w:afterAutospacing="0" w:line="360" w:lineRule="auto"/>
        <w:jc w:val="both"/>
        <w:rPr>
          <w:color w:val="000000"/>
        </w:rPr>
      </w:pPr>
      <w:r w:rsidRPr="0089147E">
        <w:rPr>
          <w:color w:val="000000"/>
        </w:rPr>
        <w:t>5. Wadium zwraca się niezwłocznie po odwołaniu albo zamknięciu przetargu z zastrzeżeniem pkt. 6 jednak nie później nią przed upływem 3 dni od dnia odpowiednio: </w:t>
      </w:r>
    </w:p>
    <w:p w14:paraId="798ED42D" w14:textId="77777777" w:rsidR="00E65FB2" w:rsidRPr="0089147E" w:rsidRDefault="00E65FB2" w:rsidP="0089147E">
      <w:pPr>
        <w:pStyle w:val="NormalnyWeb"/>
        <w:spacing w:before="0" w:beforeAutospacing="0" w:after="0" w:afterAutospacing="0" w:line="360" w:lineRule="auto"/>
        <w:jc w:val="both"/>
        <w:rPr>
          <w:color w:val="000000"/>
        </w:rPr>
      </w:pPr>
      <w:r w:rsidRPr="0089147E">
        <w:rPr>
          <w:color w:val="000000"/>
        </w:rPr>
        <w:t>1) odwołania przetargu, </w:t>
      </w:r>
    </w:p>
    <w:p w14:paraId="776EB596" w14:textId="77777777" w:rsidR="00E65FB2" w:rsidRPr="0089147E" w:rsidRDefault="00E65FB2" w:rsidP="0089147E">
      <w:pPr>
        <w:pStyle w:val="NormalnyWeb"/>
        <w:spacing w:before="0" w:beforeAutospacing="0" w:after="0" w:afterAutospacing="0" w:line="360" w:lineRule="auto"/>
        <w:jc w:val="both"/>
        <w:rPr>
          <w:color w:val="000000"/>
        </w:rPr>
      </w:pPr>
      <w:r w:rsidRPr="0089147E">
        <w:rPr>
          <w:color w:val="000000"/>
        </w:rPr>
        <w:t>2) zamknięcia przetargu, </w:t>
      </w:r>
    </w:p>
    <w:p w14:paraId="6D39236A" w14:textId="77777777" w:rsidR="00E65FB2" w:rsidRPr="0089147E" w:rsidRDefault="00E65FB2" w:rsidP="0089147E">
      <w:pPr>
        <w:pStyle w:val="NormalnyWeb"/>
        <w:spacing w:before="0" w:beforeAutospacing="0" w:after="0" w:afterAutospacing="0" w:line="360" w:lineRule="auto"/>
        <w:jc w:val="both"/>
        <w:rPr>
          <w:color w:val="000000"/>
        </w:rPr>
      </w:pPr>
      <w:r w:rsidRPr="0089147E">
        <w:rPr>
          <w:color w:val="000000"/>
        </w:rPr>
        <w:t>3) unieważnienia przetargu, </w:t>
      </w:r>
    </w:p>
    <w:p w14:paraId="44109750" w14:textId="77777777" w:rsidR="00E65FB2" w:rsidRPr="0089147E" w:rsidRDefault="00E65FB2" w:rsidP="0089147E">
      <w:pPr>
        <w:pStyle w:val="NormalnyWeb"/>
        <w:spacing w:before="0" w:beforeAutospacing="0" w:after="0" w:afterAutospacing="0" w:line="360" w:lineRule="auto"/>
        <w:jc w:val="both"/>
        <w:rPr>
          <w:color w:val="000000"/>
        </w:rPr>
      </w:pPr>
      <w:r w:rsidRPr="0089147E">
        <w:rPr>
          <w:color w:val="000000"/>
        </w:rPr>
        <w:lastRenderedPageBreak/>
        <w:t>4) zakończenia przetargu wynikiem negatywnym. </w:t>
      </w:r>
    </w:p>
    <w:p w14:paraId="4B89B101" w14:textId="77777777" w:rsidR="00E65FB2" w:rsidRPr="0089147E" w:rsidRDefault="00E65FB2" w:rsidP="0089147E">
      <w:pPr>
        <w:pStyle w:val="NormalnyWeb"/>
        <w:spacing w:before="0" w:beforeAutospacing="0" w:after="0" w:afterAutospacing="0" w:line="360" w:lineRule="auto"/>
        <w:jc w:val="both"/>
        <w:rPr>
          <w:color w:val="000000"/>
        </w:rPr>
      </w:pPr>
      <w:r w:rsidRPr="0089147E">
        <w:rPr>
          <w:color w:val="000000"/>
        </w:rPr>
        <w:t>6. Wadium wniesione w pieniądzu przez uczestnika przetargu, który wygrał przetarg zalicza się na poczet ceny nabycia nieruchomości. </w:t>
      </w:r>
    </w:p>
    <w:p w14:paraId="7C583E23" w14:textId="77777777" w:rsidR="00E65FB2" w:rsidRPr="0089147E" w:rsidRDefault="00E65FB2" w:rsidP="0089147E">
      <w:pPr>
        <w:pStyle w:val="NormalnyWeb"/>
        <w:spacing w:before="0" w:beforeAutospacing="0" w:after="0" w:afterAutospacing="0" w:line="360" w:lineRule="auto"/>
        <w:jc w:val="both"/>
        <w:rPr>
          <w:color w:val="000000"/>
        </w:rPr>
      </w:pPr>
      <w:r w:rsidRPr="0089147E">
        <w:rPr>
          <w:color w:val="000000"/>
        </w:rPr>
        <w:t>7. Wadium ulega przepadkowi na rzecz Gminy / Miasta …. w przypadku gdy uczestnik, który wygrał przetarg uchyla się od zawarcia umowy sprzedaży. </w:t>
      </w:r>
    </w:p>
    <w:p w14:paraId="6054CF8E" w14:textId="77777777" w:rsidR="00E65FB2" w:rsidRPr="0089147E" w:rsidRDefault="00E65FB2" w:rsidP="0089147E">
      <w:pPr>
        <w:pStyle w:val="NormalnyWeb"/>
        <w:spacing w:before="0" w:beforeAutospacing="0" w:after="0" w:afterAutospacing="0" w:line="360" w:lineRule="auto"/>
        <w:jc w:val="both"/>
        <w:rPr>
          <w:color w:val="000000"/>
        </w:rPr>
      </w:pPr>
      <w:r w:rsidRPr="0089147E">
        <w:rPr>
          <w:color w:val="000000"/>
        </w:rPr>
        <w:t>8. 1. Uczestnicy przetargu winni przed przystąpieniem do licytacji przedstawić Komisji Przetargowej: </w:t>
      </w:r>
    </w:p>
    <w:p w14:paraId="30AB6AC1" w14:textId="77777777" w:rsidR="00E65FB2" w:rsidRPr="0089147E" w:rsidRDefault="00E65FB2" w:rsidP="0089147E">
      <w:pPr>
        <w:pStyle w:val="NormalnyWeb"/>
        <w:spacing w:before="0" w:beforeAutospacing="0" w:after="0" w:afterAutospacing="0" w:line="360" w:lineRule="auto"/>
        <w:jc w:val="both"/>
        <w:rPr>
          <w:color w:val="000000"/>
        </w:rPr>
      </w:pPr>
      <w:r w:rsidRPr="0089147E">
        <w:rPr>
          <w:color w:val="000000"/>
        </w:rPr>
        <w:t>1) osoby fizyczne - dowód potwierdzający tożsamość (dowód osobisty, paszport); </w:t>
      </w:r>
    </w:p>
    <w:p w14:paraId="3B2B44BB" w14:textId="77777777" w:rsidR="00E65FB2" w:rsidRPr="0089147E" w:rsidRDefault="00E65FB2" w:rsidP="0089147E">
      <w:pPr>
        <w:pStyle w:val="NormalnyWeb"/>
        <w:spacing w:before="0" w:beforeAutospacing="0" w:after="0" w:afterAutospacing="0" w:line="360" w:lineRule="auto"/>
        <w:jc w:val="both"/>
        <w:rPr>
          <w:color w:val="000000"/>
        </w:rPr>
      </w:pPr>
      <w:r w:rsidRPr="0089147E">
        <w:rPr>
          <w:color w:val="000000"/>
        </w:rPr>
        <w:t>2) osoby prawne i jednostki nie posiadające osobowości prawnej - aktualny wypis z właściwego rejestru oraz upoważnienie udzielone przez organ przedstawicielski; </w:t>
      </w:r>
    </w:p>
    <w:p w14:paraId="05F892E1" w14:textId="77777777" w:rsidR="00E65FB2" w:rsidRPr="0089147E" w:rsidRDefault="00E65FB2" w:rsidP="0089147E">
      <w:pPr>
        <w:pStyle w:val="NormalnyWeb"/>
        <w:spacing w:before="0" w:beforeAutospacing="0" w:after="0" w:afterAutospacing="0" w:line="360" w:lineRule="auto"/>
        <w:jc w:val="both"/>
        <w:rPr>
          <w:color w:val="000000"/>
        </w:rPr>
      </w:pPr>
      <w:r w:rsidRPr="0089147E">
        <w:rPr>
          <w:color w:val="000000"/>
        </w:rPr>
        <w:t>3) pełnomocnicy - pełnomocnictwo do uczestnictwa w przetargu (w formie pisemnej) lub </w:t>
      </w:r>
    </w:p>
    <w:p w14:paraId="2C276628" w14:textId="77777777" w:rsidR="00E65FB2" w:rsidRPr="0089147E" w:rsidRDefault="00E65FB2" w:rsidP="0089147E">
      <w:pPr>
        <w:pStyle w:val="NormalnyWeb"/>
        <w:spacing w:before="0" w:beforeAutospacing="0" w:after="0" w:afterAutospacing="0" w:line="360" w:lineRule="auto"/>
        <w:jc w:val="both"/>
        <w:rPr>
          <w:color w:val="000000"/>
        </w:rPr>
      </w:pPr>
      <w:r w:rsidRPr="0089147E">
        <w:rPr>
          <w:color w:val="000000"/>
        </w:rPr>
        <w:t>pełnomocnictwo do nabycia nieruchomości (w formie aktu notarialnego); </w:t>
      </w:r>
    </w:p>
    <w:p w14:paraId="7E86CAA5" w14:textId="77777777" w:rsidR="00E65FB2" w:rsidRPr="0089147E" w:rsidRDefault="00E65FB2" w:rsidP="0089147E">
      <w:pPr>
        <w:pStyle w:val="NormalnyWeb"/>
        <w:spacing w:before="0" w:beforeAutospacing="0" w:after="0" w:afterAutospacing="0" w:line="360" w:lineRule="auto"/>
        <w:jc w:val="both"/>
        <w:rPr>
          <w:color w:val="000000"/>
        </w:rPr>
      </w:pPr>
      <w:r w:rsidRPr="0089147E">
        <w:rPr>
          <w:color w:val="000000"/>
        </w:rPr>
        <w:t>4) małżonek zamierzający samodzielnie licytować nieruchomość nabywaną do majątku wspólnego – pisemną zgodę współmałżonka; </w:t>
      </w:r>
    </w:p>
    <w:p w14:paraId="14190C0A" w14:textId="77777777" w:rsidR="00E65FB2" w:rsidRPr="0089147E" w:rsidRDefault="00E65FB2" w:rsidP="0089147E">
      <w:pPr>
        <w:pStyle w:val="NormalnyWeb"/>
        <w:spacing w:before="0" w:beforeAutospacing="0" w:after="0" w:afterAutospacing="0" w:line="360" w:lineRule="auto"/>
        <w:jc w:val="both"/>
        <w:rPr>
          <w:color w:val="000000"/>
        </w:rPr>
      </w:pPr>
      <w:r w:rsidRPr="0089147E">
        <w:rPr>
          <w:color w:val="000000"/>
        </w:rPr>
        <w:t>5) dowód wpłaty wadium. </w:t>
      </w:r>
    </w:p>
    <w:p w14:paraId="1FEF84EC" w14:textId="77777777" w:rsidR="00E65FB2" w:rsidRPr="0089147E" w:rsidRDefault="00E65FB2" w:rsidP="0089147E">
      <w:pPr>
        <w:pStyle w:val="NormalnyWeb"/>
        <w:spacing w:before="0" w:beforeAutospacing="0" w:after="0" w:afterAutospacing="0" w:line="360" w:lineRule="auto"/>
        <w:jc w:val="both"/>
        <w:rPr>
          <w:color w:val="000000"/>
        </w:rPr>
      </w:pPr>
      <w:r w:rsidRPr="0089147E">
        <w:rPr>
          <w:color w:val="000000"/>
        </w:rPr>
        <w:t>8.2. Nie przedłożenie wymaganych dokumentów wymienionych w ust. 1 skutkować będzie nie dopuszczeniem do uczestnictwa w przetargu. </w:t>
      </w:r>
    </w:p>
    <w:p w14:paraId="42CB086F" w14:textId="77777777" w:rsidR="00E65FB2" w:rsidRPr="0089147E" w:rsidRDefault="00E65FB2" w:rsidP="0089147E">
      <w:pPr>
        <w:pStyle w:val="NormalnyWeb"/>
        <w:spacing w:before="0" w:beforeAutospacing="0" w:after="0" w:afterAutospacing="0" w:line="360" w:lineRule="auto"/>
        <w:jc w:val="both"/>
        <w:rPr>
          <w:color w:val="000000"/>
        </w:rPr>
      </w:pPr>
      <w:r w:rsidRPr="0089147E">
        <w:rPr>
          <w:color w:val="000000"/>
        </w:rPr>
        <w:t>8.3. W przetargu nie mogą uczestniczyć osoby wchodzące w skład Komisji Przetargowej, osoby im bliskie, lub pozostające w takim stosunku prawnym lub faktycznym, że może budzić to uzasadnione wątpliwości co do bezstronności Komisji Przetargowej. </w:t>
      </w:r>
    </w:p>
    <w:p w14:paraId="020F54BB" w14:textId="77777777" w:rsidR="00E65FB2" w:rsidRPr="0089147E" w:rsidRDefault="00E65FB2" w:rsidP="0089147E">
      <w:pPr>
        <w:pStyle w:val="NormalnyWeb"/>
        <w:spacing w:before="0" w:beforeAutospacing="0" w:after="0" w:afterAutospacing="0" w:line="360" w:lineRule="auto"/>
        <w:jc w:val="both"/>
        <w:rPr>
          <w:color w:val="000000"/>
        </w:rPr>
      </w:pPr>
      <w:r w:rsidRPr="0089147E">
        <w:rPr>
          <w:color w:val="000000"/>
        </w:rPr>
        <w:t>9. Licytacja odbywa się przez podniesienie ręki osoby biorącej udział w przetargu oraz głośne podanie oferowanej ceny, będącej powiększeniem ceny wywoławczej o kolejne postąpienia. </w:t>
      </w:r>
    </w:p>
    <w:p w14:paraId="21324B93" w14:textId="77777777" w:rsidR="00E65FB2" w:rsidRPr="0089147E" w:rsidRDefault="00E65FB2" w:rsidP="0089147E">
      <w:pPr>
        <w:pStyle w:val="NormalnyWeb"/>
        <w:spacing w:before="0" w:beforeAutospacing="0" w:after="0" w:afterAutospacing="0" w:line="360" w:lineRule="auto"/>
        <w:jc w:val="both"/>
        <w:rPr>
          <w:color w:val="000000"/>
        </w:rPr>
      </w:pPr>
      <w:r w:rsidRPr="0089147E">
        <w:rPr>
          <w:color w:val="000000"/>
        </w:rPr>
        <w:t>10. Postąpienie nie może wynosić mniej niż 1 % ceny wywoławczej z zaokrągleniem w górę do pełnych dziesiątek złotych. </w:t>
      </w:r>
    </w:p>
    <w:p w14:paraId="2189FE61" w14:textId="77777777" w:rsidR="00E65FB2" w:rsidRPr="0089147E" w:rsidRDefault="00E65FB2" w:rsidP="0089147E">
      <w:pPr>
        <w:pStyle w:val="NormalnyWeb"/>
        <w:spacing w:before="0" w:beforeAutospacing="0" w:after="0" w:afterAutospacing="0" w:line="360" w:lineRule="auto"/>
        <w:jc w:val="both"/>
        <w:rPr>
          <w:color w:val="000000"/>
        </w:rPr>
      </w:pPr>
      <w:r w:rsidRPr="0089147E">
        <w:rPr>
          <w:color w:val="000000"/>
        </w:rPr>
        <w:t>11. O rozstrzygnięciu licytacji decyduje wielkość i kolejność zaoferowanej ceny. </w:t>
      </w:r>
    </w:p>
    <w:p w14:paraId="45F08DA7" w14:textId="77777777" w:rsidR="00E65FB2" w:rsidRPr="0089147E" w:rsidRDefault="00E65FB2" w:rsidP="0089147E">
      <w:pPr>
        <w:pStyle w:val="NormalnyWeb"/>
        <w:spacing w:before="0" w:beforeAutospacing="0" w:after="0" w:afterAutospacing="0" w:line="360" w:lineRule="auto"/>
        <w:jc w:val="both"/>
        <w:rPr>
          <w:color w:val="000000"/>
        </w:rPr>
      </w:pPr>
      <w:r w:rsidRPr="0089147E">
        <w:rPr>
          <w:color w:val="000000"/>
        </w:rPr>
        <w:t>12. Po trzecim wywołaniu najwyższej zaoferowanej ceny dalsze postąpienia nie zostaną przyjęte. </w:t>
      </w:r>
    </w:p>
    <w:p w14:paraId="38772546" w14:textId="77777777" w:rsidR="00E65FB2" w:rsidRPr="0089147E" w:rsidRDefault="00E65FB2" w:rsidP="0089147E">
      <w:pPr>
        <w:pStyle w:val="NormalnyWeb"/>
        <w:spacing w:before="0" w:beforeAutospacing="0" w:after="0" w:afterAutospacing="0" w:line="360" w:lineRule="auto"/>
        <w:jc w:val="both"/>
        <w:rPr>
          <w:color w:val="000000"/>
        </w:rPr>
      </w:pPr>
      <w:r w:rsidRPr="0089147E">
        <w:rPr>
          <w:color w:val="000000"/>
        </w:rPr>
        <w:t>13. Przetarg jest ważny bez względu na liczbę uczestników przetargu, jeżeli chociaż jeden uczestnik zaoferuje co najmniej jedno postąpienie powyżej ceny wywoławczej. </w:t>
      </w:r>
    </w:p>
    <w:p w14:paraId="4DDDAD98" w14:textId="77777777" w:rsidR="00E65FB2" w:rsidRPr="0089147E" w:rsidRDefault="00E65FB2" w:rsidP="0089147E">
      <w:pPr>
        <w:pStyle w:val="NormalnyWeb"/>
        <w:spacing w:before="0" w:beforeAutospacing="0" w:after="0" w:afterAutospacing="0" w:line="360" w:lineRule="auto"/>
        <w:jc w:val="both"/>
        <w:rPr>
          <w:color w:val="000000"/>
        </w:rPr>
      </w:pPr>
      <w:r w:rsidRPr="0089147E">
        <w:rPr>
          <w:color w:val="000000"/>
        </w:rPr>
        <w:t>14. Cena osiągnięta w przetargu stanowi cenę nabycia nieruchomości, płatna jednorazowo w ciągu 21 dni od dnia rozstrzygnięcia przetargu, jednak nie później niż do dnia spisania aktu notarialnego. </w:t>
      </w:r>
    </w:p>
    <w:p w14:paraId="4C597EC7" w14:textId="77777777" w:rsidR="00E65FB2" w:rsidRPr="0089147E" w:rsidRDefault="00E65FB2" w:rsidP="0089147E">
      <w:pPr>
        <w:pStyle w:val="NormalnyWeb"/>
        <w:spacing w:before="0" w:beforeAutospacing="0" w:after="0" w:afterAutospacing="0" w:line="360" w:lineRule="auto"/>
        <w:jc w:val="both"/>
        <w:rPr>
          <w:color w:val="000000"/>
        </w:rPr>
      </w:pPr>
      <w:r w:rsidRPr="0089147E">
        <w:rPr>
          <w:color w:val="000000"/>
        </w:rPr>
        <w:lastRenderedPageBreak/>
        <w:t>15. Przewodniczący sporządza protokół przeprowadzonego przetargu w trzech jednobrzmiących egzemplarzach, z których dwa przeznaczone są dla właściwego organu, a jeden dla osoby ustalonej jako nabywca nieruchomości. </w:t>
      </w:r>
    </w:p>
    <w:p w14:paraId="20617AFA" w14:textId="77777777" w:rsidR="00E65FB2" w:rsidRPr="0089147E" w:rsidRDefault="00E65FB2" w:rsidP="0089147E">
      <w:pPr>
        <w:pStyle w:val="NormalnyWeb"/>
        <w:spacing w:before="0" w:beforeAutospacing="0" w:after="0" w:afterAutospacing="0" w:line="360" w:lineRule="auto"/>
        <w:jc w:val="both"/>
        <w:rPr>
          <w:color w:val="000000"/>
        </w:rPr>
      </w:pPr>
      <w:r w:rsidRPr="0089147E">
        <w:rPr>
          <w:color w:val="000000"/>
        </w:rPr>
        <w:t>16. Protokół przeprowadzonego przetargu podpisują przewodniczący i członkowie komisji przetargowej oraz osoba wyłoniona w przetargu jako nabywca nieruchomości. Protokół stanowi podstawę zawarcia aktu notarialnego. </w:t>
      </w:r>
    </w:p>
    <w:p w14:paraId="56B784C3" w14:textId="77777777" w:rsidR="00E65FB2" w:rsidRPr="0089147E" w:rsidRDefault="00E65FB2" w:rsidP="0089147E">
      <w:pPr>
        <w:pStyle w:val="NormalnyWeb"/>
        <w:spacing w:before="0" w:beforeAutospacing="0" w:after="0" w:afterAutospacing="0" w:line="360" w:lineRule="auto"/>
        <w:jc w:val="both"/>
        <w:rPr>
          <w:color w:val="000000"/>
        </w:rPr>
      </w:pPr>
      <w:r w:rsidRPr="0089147E">
        <w:rPr>
          <w:color w:val="000000"/>
        </w:rPr>
        <w:t>17. Nie później niż w terminie 14 dni od dnia rozstrzygnięcia przetargu uczestnik, który przetarg wygrał zostanie zawiadomiony o miejscu oraz terminie zawarcia umowy sprzedaży. </w:t>
      </w:r>
    </w:p>
    <w:p w14:paraId="596D12AB" w14:textId="77777777" w:rsidR="00E65FB2" w:rsidRPr="0089147E" w:rsidRDefault="00E65FB2" w:rsidP="0089147E">
      <w:pPr>
        <w:pStyle w:val="NormalnyWeb"/>
        <w:spacing w:before="0" w:beforeAutospacing="0" w:after="0" w:afterAutospacing="0" w:line="360" w:lineRule="auto"/>
        <w:jc w:val="both"/>
        <w:rPr>
          <w:color w:val="000000"/>
        </w:rPr>
      </w:pPr>
      <w:r w:rsidRPr="0089147E">
        <w:rPr>
          <w:color w:val="000000"/>
        </w:rPr>
        <w:t>18. Osoba która wygrała przetarg zobowiązana jest zapłacić ustaloną w przetargu cenę sprzedaży nieruchomości pomniejszoną o wpłacone wadium, przelewem na rachunek bankowy</w:t>
      </w:r>
      <w:r w:rsidRPr="0089147E">
        <w:rPr>
          <w:b/>
          <w:bCs/>
          <w:color w:val="000000"/>
        </w:rPr>
        <w:t xml:space="preserve"> </w:t>
      </w:r>
      <w:r w:rsidRPr="0089147E">
        <w:rPr>
          <w:color w:val="000000"/>
        </w:rPr>
        <w:t>Urzędu Gminy / Miasta w Banku …. nr</w:t>
      </w:r>
      <w:r w:rsidRPr="0089147E">
        <w:rPr>
          <w:rStyle w:val="apple-converted-space"/>
          <w:color w:val="000000"/>
        </w:rPr>
        <w:t xml:space="preserve"> rachunku: </w:t>
      </w:r>
      <w:r w:rsidRPr="0089147E">
        <w:rPr>
          <w:b/>
          <w:bCs/>
          <w:color w:val="000000"/>
        </w:rPr>
        <w:t xml:space="preserve">……….. </w:t>
      </w:r>
      <w:r w:rsidRPr="0089147E">
        <w:rPr>
          <w:color w:val="000000"/>
        </w:rPr>
        <w:t>przed zawarciem aktu notarialnego w terminie i w sposób umożliwiający potwierdzenie wpływu środków pieniężnych na wyżej wskazane konto przed zawarciem aktu notarialnego. </w:t>
      </w:r>
    </w:p>
    <w:p w14:paraId="4871FE31" w14:textId="77777777" w:rsidR="00E65FB2" w:rsidRPr="0089147E" w:rsidRDefault="00E65FB2" w:rsidP="0089147E">
      <w:pPr>
        <w:pStyle w:val="NormalnyWeb"/>
        <w:spacing w:before="0" w:beforeAutospacing="0" w:after="0" w:afterAutospacing="0" w:line="360" w:lineRule="auto"/>
        <w:jc w:val="both"/>
        <w:rPr>
          <w:color w:val="000000"/>
        </w:rPr>
      </w:pPr>
      <w:r w:rsidRPr="0089147E">
        <w:rPr>
          <w:color w:val="000000"/>
        </w:rPr>
        <w:t>19. Nabycie nieruchomości przez cudzoziemca następuje z uwzględnieniem przepisów ustawy z dnia 24 marca 1920 roku</w:t>
      </w:r>
      <w:r w:rsidRPr="0089147E">
        <w:rPr>
          <w:rStyle w:val="apple-converted-space"/>
          <w:color w:val="000000"/>
        </w:rPr>
        <w:t> </w:t>
      </w:r>
      <w:r w:rsidRPr="0089147E">
        <w:rPr>
          <w:i/>
          <w:iCs/>
          <w:color w:val="000000"/>
        </w:rPr>
        <w:t>o nabywaniu nieruchomo</w:t>
      </w:r>
      <w:r w:rsidRPr="0089147E">
        <w:rPr>
          <w:color w:val="000000"/>
        </w:rPr>
        <w:t>ś</w:t>
      </w:r>
      <w:r w:rsidRPr="0089147E">
        <w:rPr>
          <w:i/>
          <w:iCs/>
          <w:color w:val="000000"/>
        </w:rPr>
        <w:t xml:space="preserve">ci przez cudzoziemców.(Dz. U .Nr 167, poz. 1758 z 2004 r. z </w:t>
      </w:r>
      <w:proofErr w:type="spellStart"/>
      <w:r w:rsidRPr="0089147E">
        <w:rPr>
          <w:i/>
          <w:iCs/>
          <w:color w:val="000000"/>
        </w:rPr>
        <w:t>pó</w:t>
      </w:r>
      <w:r w:rsidRPr="0089147E">
        <w:rPr>
          <w:color w:val="000000"/>
        </w:rPr>
        <w:t>ź</w:t>
      </w:r>
      <w:r w:rsidRPr="0089147E">
        <w:rPr>
          <w:i/>
          <w:iCs/>
          <w:color w:val="000000"/>
        </w:rPr>
        <w:t>n</w:t>
      </w:r>
      <w:proofErr w:type="spellEnd"/>
      <w:r w:rsidRPr="0089147E">
        <w:rPr>
          <w:i/>
          <w:iCs/>
          <w:color w:val="000000"/>
        </w:rPr>
        <w:t>. zm.) </w:t>
      </w:r>
    </w:p>
    <w:p w14:paraId="58316FFF" w14:textId="77777777" w:rsidR="00E65FB2" w:rsidRPr="0089147E" w:rsidRDefault="00E65FB2" w:rsidP="0089147E">
      <w:pPr>
        <w:pStyle w:val="NormalnyWeb"/>
        <w:spacing w:before="0" w:beforeAutospacing="0" w:after="0" w:afterAutospacing="0" w:line="360" w:lineRule="auto"/>
        <w:jc w:val="both"/>
        <w:rPr>
          <w:color w:val="000000"/>
        </w:rPr>
      </w:pPr>
      <w:r w:rsidRPr="0089147E">
        <w:rPr>
          <w:color w:val="000000"/>
        </w:rPr>
        <w:t>20. Zastrzega się prawo odwołania ogłoszonego przetargu z ważnych powodów przy czym informacja o odwołaniu zostanie podana do publicznej wiadomości wraz z przyczyną jego odwołania. </w:t>
      </w:r>
    </w:p>
    <w:p w14:paraId="7BA26D70" w14:textId="77777777" w:rsidR="00E65FB2" w:rsidRPr="0089147E" w:rsidRDefault="00E65FB2" w:rsidP="0089147E">
      <w:pPr>
        <w:pStyle w:val="NormalnyWeb"/>
        <w:spacing w:before="0" w:beforeAutospacing="0" w:after="0" w:afterAutospacing="0" w:line="360" w:lineRule="auto"/>
        <w:jc w:val="both"/>
        <w:rPr>
          <w:color w:val="000000"/>
        </w:rPr>
      </w:pPr>
      <w:r w:rsidRPr="0089147E">
        <w:rPr>
          <w:color w:val="000000"/>
        </w:rPr>
        <w:t>21. 1. Uczestnik przetargu może zaskarżyć czynności związane z przeprowadzeniem przetargu do Wójta / Burmistrza … . Skarga winna być wniesiona w terminie 7 dni od dnia ogłoszenia wyniku przetargu. </w:t>
      </w:r>
    </w:p>
    <w:p w14:paraId="214D5FCB" w14:textId="77777777" w:rsidR="00E65FB2" w:rsidRPr="0089147E" w:rsidRDefault="00E65FB2" w:rsidP="0089147E">
      <w:pPr>
        <w:pStyle w:val="NormalnyWeb"/>
        <w:spacing w:before="0" w:beforeAutospacing="0" w:after="0" w:afterAutospacing="0" w:line="360" w:lineRule="auto"/>
        <w:jc w:val="both"/>
        <w:rPr>
          <w:color w:val="000000"/>
        </w:rPr>
      </w:pPr>
      <w:r w:rsidRPr="0089147E">
        <w:rPr>
          <w:color w:val="000000"/>
        </w:rPr>
        <w:t>2. Wójt / Burmistrz …..  rozpatrzy skargę w terminie 7 dni od dnia jej otrzymania. </w:t>
      </w:r>
    </w:p>
    <w:p w14:paraId="3060BD33" w14:textId="77777777" w:rsidR="00E65FB2" w:rsidRPr="0089147E" w:rsidRDefault="00E65FB2" w:rsidP="0089147E">
      <w:pPr>
        <w:pStyle w:val="NormalnyWeb"/>
        <w:spacing w:before="0" w:beforeAutospacing="0" w:after="0" w:afterAutospacing="0" w:line="360" w:lineRule="auto"/>
        <w:jc w:val="both"/>
        <w:rPr>
          <w:color w:val="000000"/>
        </w:rPr>
      </w:pPr>
      <w:r w:rsidRPr="0089147E">
        <w:rPr>
          <w:color w:val="000000"/>
        </w:rPr>
        <w:t>3. Do czasu rozpatrzenia skargi wstrzymane zostają czynności związane ze zbyciem nieruchomości. </w:t>
      </w:r>
    </w:p>
    <w:p w14:paraId="0A4707D3" w14:textId="77777777" w:rsidR="00E65FB2" w:rsidRPr="0089147E" w:rsidRDefault="00E65FB2" w:rsidP="0089147E">
      <w:pPr>
        <w:pStyle w:val="NormalnyWeb"/>
        <w:spacing w:before="0" w:beforeAutospacing="0" w:after="0" w:afterAutospacing="0" w:line="360" w:lineRule="auto"/>
        <w:jc w:val="both"/>
        <w:rPr>
          <w:color w:val="000000"/>
        </w:rPr>
      </w:pPr>
      <w:r w:rsidRPr="0089147E">
        <w:rPr>
          <w:color w:val="000000"/>
        </w:rPr>
        <w:t>22. W przypadku niezaskarżenia w wyznaczonym terminie czynności związanych z przeprowadzeniem przetargu albo w razie uznania skargi za niezasadną, Wójt / Burmistrz … podaje do publicznej wiadomości, poprzez wywieszenie na tablicy ogłoszeń  w Urzędzie Gminy / Miasta ….  na okres 7 dni, informację o wyniku przetargu, która powinna zawierać: </w:t>
      </w:r>
    </w:p>
    <w:p w14:paraId="6203E944" w14:textId="77777777" w:rsidR="00E65FB2" w:rsidRPr="0089147E" w:rsidRDefault="00E65FB2" w:rsidP="0089147E">
      <w:pPr>
        <w:pStyle w:val="NormalnyWeb"/>
        <w:spacing w:before="0" w:beforeAutospacing="0" w:after="0" w:afterAutospacing="0" w:line="360" w:lineRule="auto"/>
        <w:jc w:val="both"/>
        <w:rPr>
          <w:color w:val="000000"/>
        </w:rPr>
      </w:pPr>
      <w:r w:rsidRPr="0089147E">
        <w:rPr>
          <w:color w:val="000000"/>
        </w:rPr>
        <w:t>1) datę i miejsce oraz rodzaj przeprowadzonego przetargu; </w:t>
      </w:r>
    </w:p>
    <w:p w14:paraId="4B18B7B5" w14:textId="77777777" w:rsidR="00E65FB2" w:rsidRPr="0089147E" w:rsidRDefault="00E65FB2" w:rsidP="0089147E">
      <w:pPr>
        <w:pStyle w:val="NormalnyWeb"/>
        <w:spacing w:before="0" w:beforeAutospacing="0" w:after="0" w:afterAutospacing="0" w:line="360" w:lineRule="auto"/>
        <w:jc w:val="both"/>
        <w:rPr>
          <w:color w:val="000000"/>
        </w:rPr>
      </w:pPr>
      <w:r w:rsidRPr="0089147E">
        <w:rPr>
          <w:color w:val="000000"/>
        </w:rPr>
        <w:t>2) oznaczenie nieruchomości będącej przedmiotem przetargu według katastru nieruchomości i księgi </w:t>
      </w:r>
    </w:p>
    <w:p w14:paraId="0E4C8B13" w14:textId="77777777" w:rsidR="00E65FB2" w:rsidRPr="0089147E" w:rsidRDefault="00E65FB2" w:rsidP="0089147E">
      <w:pPr>
        <w:pStyle w:val="NormalnyWeb"/>
        <w:spacing w:before="0" w:beforeAutospacing="0" w:after="0" w:afterAutospacing="0" w:line="360" w:lineRule="auto"/>
        <w:jc w:val="both"/>
        <w:rPr>
          <w:color w:val="000000"/>
        </w:rPr>
      </w:pPr>
      <w:r w:rsidRPr="0089147E">
        <w:rPr>
          <w:color w:val="000000"/>
        </w:rPr>
        <w:lastRenderedPageBreak/>
        <w:t>wieczystej; </w:t>
      </w:r>
    </w:p>
    <w:p w14:paraId="29801618" w14:textId="77777777" w:rsidR="00E65FB2" w:rsidRPr="0089147E" w:rsidRDefault="00E65FB2" w:rsidP="0089147E">
      <w:pPr>
        <w:pStyle w:val="NormalnyWeb"/>
        <w:spacing w:before="0" w:beforeAutospacing="0" w:after="0" w:afterAutospacing="0" w:line="360" w:lineRule="auto"/>
        <w:jc w:val="both"/>
        <w:rPr>
          <w:color w:val="000000"/>
        </w:rPr>
      </w:pPr>
      <w:r w:rsidRPr="0089147E">
        <w:rPr>
          <w:color w:val="000000"/>
        </w:rPr>
        <w:t>3) liczbę osób dopuszczonych oraz osób niedopuszczonych do uczestniczenia w przetargu; </w:t>
      </w:r>
    </w:p>
    <w:p w14:paraId="31DC676B" w14:textId="77777777" w:rsidR="00E65FB2" w:rsidRPr="0089147E" w:rsidRDefault="00E65FB2" w:rsidP="0089147E">
      <w:pPr>
        <w:pStyle w:val="NormalnyWeb"/>
        <w:spacing w:before="0" w:beforeAutospacing="0" w:after="0" w:afterAutospacing="0" w:line="360" w:lineRule="auto"/>
        <w:jc w:val="both"/>
        <w:rPr>
          <w:color w:val="000000"/>
        </w:rPr>
      </w:pPr>
      <w:r w:rsidRPr="0089147E">
        <w:rPr>
          <w:color w:val="000000"/>
        </w:rPr>
        <w:t>4) cenę wywoławczą nieruchomości oraz najwyższą cenę osiągniętą w przetargu albo informację o złożonych ofertach lub o nie wybraniu żadnej z ofert; </w:t>
      </w:r>
    </w:p>
    <w:p w14:paraId="6F783F65" w14:textId="77777777" w:rsidR="00E65FB2" w:rsidRPr="0089147E" w:rsidRDefault="00E65FB2" w:rsidP="0089147E">
      <w:pPr>
        <w:pStyle w:val="NormalnyWeb"/>
        <w:spacing w:before="0" w:beforeAutospacing="0" w:after="0" w:afterAutospacing="0" w:line="360" w:lineRule="auto"/>
        <w:jc w:val="both"/>
        <w:rPr>
          <w:color w:val="000000"/>
        </w:rPr>
      </w:pPr>
      <w:r w:rsidRPr="0089147E">
        <w:rPr>
          <w:color w:val="000000"/>
        </w:rPr>
        <w:t>5) imię, nazwisko albo nazwę lub firmę osoby ustalonej jako nabywca nieruchomości. </w:t>
      </w:r>
    </w:p>
    <w:p w14:paraId="7325097D" w14:textId="77777777" w:rsidR="00E65FB2" w:rsidRPr="0089147E" w:rsidRDefault="00E65FB2" w:rsidP="0089147E">
      <w:pPr>
        <w:pStyle w:val="NormalnyWeb"/>
        <w:spacing w:before="0" w:beforeAutospacing="0" w:after="0" w:afterAutospacing="0" w:line="360" w:lineRule="auto"/>
        <w:jc w:val="both"/>
        <w:rPr>
          <w:color w:val="000000"/>
        </w:rPr>
      </w:pPr>
      <w:r w:rsidRPr="0089147E">
        <w:rPr>
          <w:color w:val="000000"/>
        </w:rPr>
        <w:t>23. Granice nabywającej nieruchomości, wygrywający przetarg ustali na własny koszt</w:t>
      </w:r>
    </w:p>
    <w:p w14:paraId="6EE9EDBA" w14:textId="77777777" w:rsidR="00E65FB2" w:rsidRPr="0089147E" w:rsidRDefault="00E65FB2" w:rsidP="0089147E">
      <w:pPr>
        <w:spacing w:line="360" w:lineRule="auto"/>
        <w:jc w:val="both"/>
        <w:rPr>
          <w:rFonts w:ascii="Times New Roman" w:hAnsi="Times New Roman" w:cs="Times New Roman"/>
        </w:rPr>
      </w:pPr>
    </w:p>
    <w:p w14:paraId="7C06F3BE" w14:textId="77777777" w:rsidR="00DD57C2" w:rsidRDefault="00DD57C2" w:rsidP="00DD57C2">
      <w:pPr>
        <w:jc w:val="both"/>
        <w:rPr>
          <w:rFonts w:ascii="Times New Roman" w:hAnsi="Times New Roman" w:cs="Times New Roman"/>
          <w:b/>
          <w:sz w:val="18"/>
          <w:szCs w:val="18"/>
        </w:rPr>
      </w:pPr>
    </w:p>
    <w:p w14:paraId="6ED05BA5" w14:textId="77777777" w:rsidR="00DD57C2" w:rsidRDefault="00DD57C2" w:rsidP="00DD57C2">
      <w:pPr>
        <w:jc w:val="both"/>
        <w:rPr>
          <w:rFonts w:ascii="Times New Roman" w:hAnsi="Times New Roman" w:cs="Times New Roman"/>
          <w:b/>
          <w:sz w:val="18"/>
          <w:szCs w:val="18"/>
        </w:rPr>
      </w:pPr>
    </w:p>
    <w:p w14:paraId="49FB8FD8" w14:textId="77777777" w:rsidR="00DD57C2" w:rsidRDefault="00DD57C2" w:rsidP="00DD57C2">
      <w:pPr>
        <w:jc w:val="both"/>
        <w:rPr>
          <w:rFonts w:ascii="Times New Roman" w:hAnsi="Times New Roman" w:cs="Times New Roman"/>
          <w:b/>
          <w:sz w:val="18"/>
          <w:szCs w:val="18"/>
        </w:rPr>
      </w:pPr>
    </w:p>
    <w:p w14:paraId="2ECCFFD1" w14:textId="77777777" w:rsidR="00DD57C2" w:rsidRDefault="00DD57C2" w:rsidP="00DD57C2">
      <w:pPr>
        <w:jc w:val="both"/>
        <w:rPr>
          <w:rFonts w:ascii="Times New Roman" w:hAnsi="Times New Roman" w:cs="Times New Roman"/>
          <w:b/>
          <w:sz w:val="18"/>
          <w:szCs w:val="18"/>
        </w:rPr>
      </w:pPr>
    </w:p>
    <w:p w14:paraId="5CBB95D2" w14:textId="77777777" w:rsidR="00DD57C2" w:rsidRDefault="00DD57C2" w:rsidP="00DD57C2">
      <w:pPr>
        <w:jc w:val="both"/>
        <w:rPr>
          <w:rFonts w:ascii="Times New Roman" w:hAnsi="Times New Roman" w:cs="Times New Roman"/>
          <w:b/>
          <w:sz w:val="18"/>
          <w:szCs w:val="18"/>
        </w:rPr>
      </w:pPr>
    </w:p>
    <w:p w14:paraId="0586ABD4" w14:textId="77777777" w:rsidR="00DD57C2" w:rsidRDefault="00DD57C2" w:rsidP="00DD57C2">
      <w:pPr>
        <w:jc w:val="both"/>
        <w:rPr>
          <w:rFonts w:ascii="Times New Roman" w:hAnsi="Times New Roman" w:cs="Times New Roman"/>
          <w:b/>
          <w:sz w:val="18"/>
          <w:szCs w:val="18"/>
        </w:rPr>
      </w:pPr>
    </w:p>
    <w:p w14:paraId="6BD0716B" w14:textId="77777777" w:rsidR="00DD57C2" w:rsidRDefault="00DD57C2" w:rsidP="00DD57C2">
      <w:pPr>
        <w:jc w:val="both"/>
        <w:rPr>
          <w:rFonts w:ascii="Times New Roman" w:hAnsi="Times New Roman" w:cs="Times New Roman"/>
          <w:b/>
          <w:sz w:val="18"/>
          <w:szCs w:val="18"/>
        </w:rPr>
      </w:pPr>
    </w:p>
    <w:p w14:paraId="19EB6C8D" w14:textId="77777777" w:rsidR="00DD57C2" w:rsidRDefault="00DD57C2" w:rsidP="00DD57C2">
      <w:pPr>
        <w:jc w:val="both"/>
        <w:rPr>
          <w:rFonts w:ascii="Times New Roman" w:hAnsi="Times New Roman" w:cs="Times New Roman"/>
          <w:b/>
          <w:sz w:val="18"/>
          <w:szCs w:val="18"/>
        </w:rPr>
      </w:pPr>
    </w:p>
    <w:p w14:paraId="391B8D96" w14:textId="77777777" w:rsidR="00DD57C2" w:rsidRDefault="00DD57C2" w:rsidP="00DD57C2">
      <w:pPr>
        <w:jc w:val="both"/>
        <w:rPr>
          <w:rFonts w:ascii="Times New Roman" w:hAnsi="Times New Roman" w:cs="Times New Roman"/>
          <w:b/>
          <w:sz w:val="18"/>
          <w:szCs w:val="18"/>
        </w:rPr>
      </w:pPr>
    </w:p>
    <w:p w14:paraId="169A821F" w14:textId="77777777" w:rsidR="00DD57C2" w:rsidRDefault="00DD57C2" w:rsidP="00DD57C2">
      <w:pPr>
        <w:jc w:val="both"/>
        <w:rPr>
          <w:rFonts w:ascii="Times New Roman" w:hAnsi="Times New Roman" w:cs="Times New Roman"/>
          <w:b/>
          <w:sz w:val="18"/>
          <w:szCs w:val="18"/>
        </w:rPr>
      </w:pPr>
    </w:p>
    <w:p w14:paraId="558D8EC7" w14:textId="77777777" w:rsidR="00DD57C2" w:rsidRDefault="00DD57C2" w:rsidP="00DD57C2">
      <w:pPr>
        <w:jc w:val="both"/>
        <w:rPr>
          <w:rFonts w:ascii="Times New Roman" w:hAnsi="Times New Roman" w:cs="Times New Roman"/>
          <w:b/>
          <w:sz w:val="18"/>
          <w:szCs w:val="18"/>
        </w:rPr>
      </w:pPr>
    </w:p>
    <w:p w14:paraId="6DCD32C4" w14:textId="77777777" w:rsidR="00DD57C2" w:rsidRDefault="00DD57C2" w:rsidP="00DD57C2">
      <w:pPr>
        <w:jc w:val="both"/>
        <w:rPr>
          <w:rFonts w:ascii="Times New Roman" w:hAnsi="Times New Roman" w:cs="Times New Roman"/>
          <w:b/>
          <w:sz w:val="18"/>
          <w:szCs w:val="18"/>
        </w:rPr>
      </w:pPr>
    </w:p>
    <w:p w14:paraId="413A5F39" w14:textId="77777777" w:rsidR="00DD57C2" w:rsidRDefault="00DD57C2" w:rsidP="00DD57C2">
      <w:pPr>
        <w:jc w:val="both"/>
        <w:rPr>
          <w:rFonts w:ascii="Times New Roman" w:hAnsi="Times New Roman" w:cs="Times New Roman"/>
          <w:b/>
          <w:sz w:val="18"/>
          <w:szCs w:val="18"/>
        </w:rPr>
      </w:pPr>
    </w:p>
    <w:p w14:paraId="5054A4E8" w14:textId="77777777" w:rsidR="00DD57C2" w:rsidRDefault="00DD57C2" w:rsidP="00DD57C2">
      <w:pPr>
        <w:jc w:val="both"/>
        <w:rPr>
          <w:rFonts w:ascii="Times New Roman" w:hAnsi="Times New Roman" w:cs="Times New Roman"/>
          <w:b/>
          <w:sz w:val="18"/>
          <w:szCs w:val="18"/>
        </w:rPr>
      </w:pPr>
    </w:p>
    <w:p w14:paraId="7B5CFE45" w14:textId="77777777" w:rsidR="00DD57C2" w:rsidRDefault="00DD57C2" w:rsidP="00DD57C2">
      <w:pPr>
        <w:jc w:val="both"/>
        <w:rPr>
          <w:rFonts w:ascii="Times New Roman" w:hAnsi="Times New Roman" w:cs="Times New Roman"/>
          <w:b/>
          <w:sz w:val="18"/>
          <w:szCs w:val="18"/>
        </w:rPr>
      </w:pPr>
    </w:p>
    <w:p w14:paraId="702A649F" w14:textId="77777777" w:rsidR="00DD57C2" w:rsidRDefault="00DD57C2" w:rsidP="00DD57C2">
      <w:pPr>
        <w:jc w:val="both"/>
        <w:rPr>
          <w:rFonts w:ascii="Times New Roman" w:hAnsi="Times New Roman" w:cs="Times New Roman"/>
          <w:b/>
          <w:sz w:val="18"/>
          <w:szCs w:val="18"/>
        </w:rPr>
      </w:pPr>
    </w:p>
    <w:p w14:paraId="637A9485" w14:textId="77777777" w:rsidR="00DD57C2" w:rsidRDefault="00DD57C2" w:rsidP="00DD57C2">
      <w:pPr>
        <w:jc w:val="both"/>
        <w:rPr>
          <w:rFonts w:ascii="Times New Roman" w:hAnsi="Times New Roman" w:cs="Times New Roman"/>
          <w:b/>
          <w:sz w:val="18"/>
          <w:szCs w:val="18"/>
        </w:rPr>
      </w:pPr>
    </w:p>
    <w:p w14:paraId="5BC8B9B5" w14:textId="77777777" w:rsidR="00DD57C2" w:rsidRDefault="00DD57C2" w:rsidP="00DD57C2">
      <w:pPr>
        <w:jc w:val="both"/>
        <w:rPr>
          <w:rFonts w:ascii="Times New Roman" w:hAnsi="Times New Roman" w:cs="Times New Roman"/>
          <w:b/>
          <w:sz w:val="18"/>
          <w:szCs w:val="18"/>
        </w:rPr>
      </w:pPr>
    </w:p>
    <w:p w14:paraId="336AE540" w14:textId="77777777" w:rsidR="00DD57C2" w:rsidRDefault="00DD57C2" w:rsidP="00DD57C2">
      <w:pPr>
        <w:jc w:val="both"/>
        <w:rPr>
          <w:rFonts w:ascii="Times New Roman" w:hAnsi="Times New Roman" w:cs="Times New Roman"/>
          <w:b/>
          <w:sz w:val="18"/>
          <w:szCs w:val="18"/>
        </w:rPr>
      </w:pPr>
    </w:p>
    <w:p w14:paraId="6886C5DC" w14:textId="77777777" w:rsidR="00DD57C2" w:rsidRDefault="00DD57C2" w:rsidP="00DD57C2">
      <w:pPr>
        <w:jc w:val="both"/>
        <w:rPr>
          <w:rFonts w:ascii="Times New Roman" w:hAnsi="Times New Roman" w:cs="Times New Roman"/>
          <w:b/>
          <w:sz w:val="18"/>
          <w:szCs w:val="18"/>
        </w:rPr>
      </w:pPr>
    </w:p>
    <w:p w14:paraId="5483DF99" w14:textId="77777777" w:rsidR="00DD57C2" w:rsidRDefault="00DD57C2" w:rsidP="00DD57C2">
      <w:pPr>
        <w:jc w:val="both"/>
        <w:rPr>
          <w:rFonts w:ascii="Times New Roman" w:hAnsi="Times New Roman" w:cs="Times New Roman"/>
          <w:b/>
          <w:sz w:val="18"/>
          <w:szCs w:val="18"/>
        </w:rPr>
      </w:pPr>
    </w:p>
    <w:p w14:paraId="5E49691D" w14:textId="77777777" w:rsidR="00DD57C2" w:rsidRDefault="00DD57C2" w:rsidP="00DD57C2">
      <w:pPr>
        <w:jc w:val="both"/>
        <w:rPr>
          <w:rFonts w:ascii="Times New Roman" w:hAnsi="Times New Roman" w:cs="Times New Roman"/>
          <w:b/>
          <w:sz w:val="18"/>
          <w:szCs w:val="18"/>
        </w:rPr>
      </w:pPr>
    </w:p>
    <w:p w14:paraId="0FC385FB" w14:textId="77777777" w:rsidR="00DD57C2" w:rsidRDefault="00DD57C2" w:rsidP="00DD57C2">
      <w:pPr>
        <w:jc w:val="both"/>
        <w:rPr>
          <w:rFonts w:ascii="Times New Roman" w:hAnsi="Times New Roman" w:cs="Times New Roman"/>
          <w:b/>
          <w:sz w:val="18"/>
          <w:szCs w:val="18"/>
        </w:rPr>
      </w:pPr>
    </w:p>
    <w:p w14:paraId="693B1F7A" w14:textId="77777777" w:rsidR="00DD57C2" w:rsidRDefault="00DD57C2" w:rsidP="00DD57C2">
      <w:pPr>
        <w:jc w:val="both"/>
        <w:rPr>
          <w:rFonts w:ascii="Times New Roman" w:hAnsi="Times New Roman" w:cs="Times New Roman"/>
          <w:b/>
          <w:sz w:val="18"/>
          <w:szCs w:val="18"/>
        </w:rPr>
      </w:pPr>
    </w:p>
    <w:p w14:paraId="7F90AFF4" w14:textId="77777777" w:rsidR="00DD57C2" w:rsidRDefault="00DD57C2" w:rsidP="00DD57C2">
      <w:pPr>
        <w:jc w:val="both"/>
        <w:rPr>
          <w:rFonts w:ascii="Times New Roman" w:hAnsi="Times New Roman" w:cs="Times New Roman"/>
          <w:b/>
          <w:sz w:val="18"/>
          <w:szCs w:val="18"/>
        </w:rPr>
      </w:pPr>
    </w:p>
    <w:p w14:paraId="612FF4AA" w14:textId="77777777" w:rsidR="00DD57C2" w:rsidRDefault="00DD57C2" w:rsidP="00DD57C2">
      <w:pPr>
        <w:jc w:val="both"/>
        <w:rPr>
          <w:rFonts w:ascii="Times New Roman" w:hAnsi="Times New Roman" w:cs="Times New Roman"/>
          <w:b/>
          <w:sz w:val="18"/>
          <w:szCs w:val="18"/>
        </w:rPr>
      </w:pPr>
    </w:p>
    <w:p w14:paraId="6C26637D" w14:textId="77777777" w:rsidR="00DD57C2" w:rsidRDefault="00DD57C2" w:rsidP="00DD57C2">
      <w:pPr>
        <w:jc w:val="both"/>
        <w:rPr>
          <w:rFonts w:ascii="Times New Roman" w:hAnsi="Times New Roman" w:cs="Times New Roman"/>
          <w:b/>
          <w:sz w:val="18"/>
          <w:szCs w:val="18"/>
        </w:rPr>
      </w:pPr>
    </w:p>
    <w:p w14:paraId="4A20BD5A" w14:textId="77777777" w:rsidR="00DD57C2" w:rsidRDefault="00DD57C2" w:rsidP="00DD57C2">
      <w:pPr>
        <w:jc w:val="both"/>
        <w:rPr>
          <w:rFonts w:ascii="Times New Roman" w:hAnsi="Times New Roman" w:cs="Times New Roman"/>
          <w:b/>
          <w:sz w:val="18"/>
          <w:szCs w:val="18"/>
        </w:rPr>
      </w:pPr>
    </w:p>
    <w:p w14:paraId="3CBCF313" w14:textId="77777777" w:rsidR="00DD57C2" w:rsidRDefault="00DD57C2" w:rsidP="00DD57C2">
      <w:pPr>
        <w:jc w:val="both"/>
        <w:rPr>
          <w:rFonts w:ascii="Times New Roman" w:hAnsi="Times New Roman" w:cs="Times New Roman"/>
          <w:b/>
          <w:sz w:val="18"/>
          <w:szCs w:val="18"/>
        </w:rPr>
      </w:pPr>
    </w:p>
    <w:p w14:paraId="3FD16DCB" w14:textId="77777777" w:rsidR="00DD57C2" w:rsidRDefault="00DD57C2" w:rsidP="00DD57C2">
      <w:pPr>
        <w:jc w:val="both"/>
        <w:rPr>
          <w:rFonts w:ascii="Times New Roman" w:hAnsi="Times New Roman" w:cs="Times New Roman"/>
          <w:b/>
          <w:sz w:val="18"/>
          <w:szCs w:val="18"/>
        </w:rPr>
      </w:pPr>
    </w:p>
    <w:p w14:paraId="70436635" w14:textId="77777777" w:rsidR="00DD57C2" w:rsidRDefault="00DD57C2" w:rsidP="00DD57C2">
      <w:pPr>
        <w:jc w:val="both"/>
        <w:rPr>
          <w:rFonts w:ascii="Times New Roman" w:hAnsi="Times New Roman" w:cs="Times New Roman"/>
          <w:b/>
          <w:sz w:val="18"/>
          <w:szCs w:val="18"/>
        </w:rPr>
      </w:pPr>
    </w:p>
    <w:p w14:paraId="0CA53541" w14:textId="77777777" w:rsidR="00DD57C2" w:rsidRDefault="00DD57C2" w:rsidP="00DD57C2">
      <w:pPr>
        <w:jc w:val="both"/>
        <w:rPr>
          <w:rFonts w:ascii="Times New Roman" w:hAnsi="Times New Roman" w:cs="Times New Roman"/>
          <w:b/>
          <w:sz w:val="18"/>
          <w:szCs w:val="18"/>
        </w:rPr>
      </w:pPr>
    </w:p>
    <w:p w14:paraId="391F7F28" w14:textId="77777777" w:rsidR="00DD57C2" w:rsidRDefault="00DD57C2" w:rsidP="00DD57C2">
      <w:pPr>
        <w:jc w:val="both"/>
        <w:rPr>
          <w:rFonts w:ascii="Times New Roman" w:hAnsi="Times New Roman" w:cs="Times New Roman"/>
          <w:b/>
          <w:sz w:val="18"/>
          <w:szCs w:val="18"/>
        </w:rPr>
      </w:pPr>
    </w:p>
    <w:p w14:paraId="1667B55F" w14:textId="77777777" w:rsidR="00DD57C2" w:rsidRDefault="00DD57C2" w:rsidP="00DD57C2">
      <w:pPr>
        <w:jc w:val="both"/>
        <w:rPr>
          <w:rFonts w:ascii="Times New Roman" w:hAnsi="Times New Roman" w:cs="Times New Roman"/>
          <w:b/>
          <w:sz w:val="18"/>
          <w:szCs w:val="18"/>
        </w:rPr>
      </w:pPr>
    </w:p>
    <w:p w14:paraId="26F3C68A" w14:textId="77777777" w:rsidR="00DD57C2" w:rsidRDefault="00DD57C2" w:rsidP="00DD57C2">
      <w:pPr>
        <w:jc w:val="both"/>
        <w:rPr>
          <w:rFonts w:ascii="Times New Roman" w:hAnsi="Times New Roman" w:cs="Times New Roman"/>
          <w:b/>
          <w:sz w:val="18"/>
          <w:szCs w:val="18"/>
        </w:rPr>
      </w:pPr>
    </w:p>
    <w:p w14:paraId="37D69073" w14:textId="77777777" w:rsidR="00DD57C2" w:rsidRDefault="00DD57C2" w:rsidP="00DD57C2">
      <w:pPr>
        <w:jc w:val="both"/>
        <w:rPr>
          <w:rFonts w:ascii="Times New Roman" w:hAnsi="Times New Roman" w:cs="Times New Roman"/>
          <w:b/>
          <w:sz w:val="18"/>
          <w:szCs w:val="18"/>
        </w:rPr>
      </w:pPr>
    </w:p>
    <w:p w14:paraId="1C47AC74" w14:textId="77777777" w:rsidR="00DD57C2" w:rsidRDefault="00DD57C2" w:rsidP="00DD57C2">
      <w:pPr>
        <w:jc w:val="both"/>
        <w:rPr>
          <w:rFonts w:ascii="Times New Roman" w:hAnsi="Times New Roman" w:cs="Times New Roman"/>
          <w:b/>
          <w:sz w:val="18"/>
          <w:szCs w:val="18"/>
        </w:rPr>
      </w:pPr>
    </w:p>
    <w:p w14:paraId="5E556D5D" w14:textId="77777777" w:rsidR="00DD57C2" w:rsidRDefault="00DD57C2" w:rsidP="00DD57C2">
      <w:pPr>
        <w:jc w:val="both"/>
        <w:rPr>
          <w:rFonts w:ascii="Times New Roman" w:hAnsi="Times New Roman" w:cs="Times New Roman"/>
          <w:b/>
          <w:sz w:val="18"/>
          <w:szCs w:val="18"/>
        </w:rPr>
      </w:pPr>
    </w:p>
    <w:p w14:paraId="639D61A8" w14:textId="77777777" w:rsidR="00DD57C2" w:rsidRDefault="00DD57C2" w:rsidP="00DD57C2">
      <w:pPr>
        <w:jc w:val="both"/>
        <w:rPr>
          <w:rFonts w:ascii="Times New Roman" w:hAnsi="Times New Roman" w:cs="Times New Roman"/>
          <w:b/>
          <w:sz w:val="18"/>
          <w:szCs w:val="18"/>
        </w:rPr>
      </w:pPr>
    </w:p>
    <w:p w14:paraId="663B2F36" w14:textId="77777777" w:rsidR="00DD57C2" w:rsidRDefault="00DD57C2" w:rsidP="00DD57C2">
      <w:pPr>
        <w:jc w:val="both"/>
        <w:rPr>
          <w:rFonts w:ascii="Times New Roman" w:hAnsi="Times New Roman" w:cs="Times New Roman"/>
          <w:b/>
          <w:sz w:val="18"/>
          <w:szCs w:val="18"/>
        </w:rPr>
      </w:pPr>
    </w:p>
    <w:p w14:paraId="18AA2023" w14:textId="77777777" w:rsidR="00DD57C2" w:rsidRDefault="00DD57C2" w:rsidP="00DD57C2">
      <w:pPr>
        <w:jc w:val="both"/>
        <w:rPr>
          <w:rFonts w:ascii="Times New Roman" w:hAnsi="Times New Roman" w:cs="Times New Roman"/>
          <w:b/>
          <w:sz w:val="18"/>
          <w:szCs w:val="18"/>
        </w:rPr>
      </w:pPr>
    </w:p>
    <w:p w14:paraId="76024211" w14:textId="77777777" w:rsidR="00DD57C2" w:rsidRDefault="00DD57C2" w:rsidP="00DD57C2">
      <w:pPr>
        <w:jc w:val="both"/>
        <w:rPr>
          <w:rFonts w:ascii="Times New Roman" w:hAnsi="Times New Roman" w:cs="Times New Roman"/>
          <w:b/>
          <w:sz w:val="18"/>
          <w:szCs w:val="18"/>
        </w:rPr>
      </w:pPr>
    </w:p>
    <w:p w14:paraId="54FE853D" w14:textId="519FAED0" w:rsidR="00DD57C2" w:rsidRPr="00DD57C2" w:rsidRDefault="00DD57C2" w:rsidP="00DD57C2">
      <w:pPr>
        <w:jc w:val="both"/>
        <w:rPr>
          <w:rFonts w:ascii="Times New Roman" w:hAnsi="Times New Roman" w:cs="Times New Roman"/>
          <w:b/>
          <w:sz w:val="18"/>
          <w:szCs w:val="18"/>
        </w:rPr>
      </w:pPr>
      <w:r w:rsidRPr="00DD57C2">
        <w:rPr>
          <w:rFonts w:ascii="Times New Roman" w:hAnsi="Times New Roman" w:cs="Times New Roman"/>
          <w:b/>
          <w:sz w:val="18"/>
          <w:szCs w:val="18"/>
        </w:rPr>
        <w:t>Prawa autorskie:</w:t>
      </w:r>
    </w:p>
    <w:p w14:paraId="434A48EE" w14:textId="77777777" w:rsidR="00DD57C2" w:rsidRPr="00DD57C2" w:rsidRDefault="00DD57C2" w:rsidP="00DD57C2">
      <w:pPr>
        <w:jc w:val="both"/>
        <w:rPr>
          <w:rFonts w:ascii="Times New Roman" w:hAnsi="Times New Roman" w:cs="Times New Roman"/>
          <w:bCs/>
          <w:sz w:val="18"/>
          <w:szCs w:val="18"/>
        </w:rPr>
      </w:pPr>
      <w:r w:rsidRPr="00DD57C2">
        <w:rPr>
          <w:rFonts w:ascii="Times New Roman" w:hAnsi="Times New Roman" w:cs="Times New Roman"/>
          <w:bCs/>
          <w:sz w:val="18"/>
          <w:szCs w:val="18"/>
        </w:rPr>
        <w:t xml:space="preserve">Wzór dokumentu udostępniony został na zasadach wolnej licencji Creative </w:t>
      </w:r>
      <w:proofErr w:type="spellStart"/>
      <w:r w:rsidRPr="00DD57C2">
        <w:rPr>
          <w:rFonts w:ascii="Times New Roman" w:hAnsi="Times New Roman" w:cs="Times New Roman"/>
          <w:bCs/>
          <w:sz w:val="18"/>
          <w:szCs w:val="18"/>
        </w:rPr>
        <w:t>Commons</w:t>
      </w:r>
      <w:proofErr w:type="spellEnd"/>
      <w:r w:rsidRPr="00DD57C2">
        <w:rPr>
          <w:rFonts w:ascii="Times New Roman" w:hAnsi="Times New Roman" w:cs="Times New Roman"/>
          <w:bCs/>
          <w:sz w:val="18"/>
          <w:szCs w:val="18"/>
        </w:rPr>
        <w:t>: uznanie autorstwa, na tych samych warunkach 3.0 Polska (CC BY 3.0 PL). Licencja udzielana jest nieodpłatnie. Pewne prawa na rzecz autorów zastrzeżone. Zezwala się na dowolne wykorzystanie treści pod warunkiem wskazania autorów oraz zachowania niniejszej informacji licencyjnej. Wolno m.in. kopiować, zmieniać, rozpowszechniać w dowolnym medium i formacie, przedstawiać i wykonywać utwór.</w:t>
      </w:r>
    </w:p>
    <w:p w14:paraId="41668432" w14:textId="13DCAF26" w:rsidR="00C51739" w:rsidRPr="00DD57C2" w:rsidRDefault="00DD57C2" w:rsidP="00DD57C2">
      <w:pPr>
        <w:jc w:val="both"/>
        <w:rPr>
          <w:rFonts w:ascii="Times New Roman" w:hAnsi="Times New Roman" w:cs="Times New Roman"/>
          <w:bCs/>
          <w:sz w:val="18"/>
          <w:szCs w:val="18"/>
        </w:rPr>
      </w:pPr>
      <w:r w:rsidRPr="00DD57C2">
        <w:rPr>
          <w:rFonts w:ascii="Times New Roman" w:hAnsi="Times New Roman" w:cs="Times New Roman"/>
          <w:bCs/>
          <w:sz w:val="18"/>
          <w:szCs w:val="18"/>
        </w:rPr>
        <w:t>Tekst licencji dostępny jest na stronie: https://creativecommons.org/licenses/by-sa/3.0/pl/</w:t>
      </w:r>
    </w:p>
    <w:sectPr w:rsidR="00C51739" w:rsidRPr="00DD57C2" w:rsidSect="000F5C7F">
      <w:headerReference w:type="default" r:id="rId8"/>
      <w:footerReference w:type="default" r:id="rId9"/>
      <w:pgSz w:w="11900" w:h="16840"/>
      <w:pgMar w:top="1351" w:right="1418" w:bottom="1701" w:left="1418" w:header="0" w:footer="4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0CA45" w14:textId="77777777" w:rsidR="00AC2FF8" w:rsidRDefault="00AC2FF8" w:rsidP="00743D24">
      <w:r>
        <w:separator/>
      </w:r>
    </w:p>
  </w:endnote>
  <w:endnote w:type="continuationSeparator" w:id="0">
    <w:p w14:paraId="0B898E93" w14:textId="77777777" w:rsidR="00AC2FF8" w:rsidRDefault="00AC2FF8" w:rsidP="00743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EFN AlphaBook PS">
    <w:altName w:val="Courier New"/>
    <w:panose1 w:val="00000000000000000000"/>
    <w:charset w:val="EE"/>
    <w:family w:val="decorative"/>
    <w:notTrueType/>
    <w:pitch w:val="variable"/>
    <w:sig w:usb0="00000001" w:usb1="00000000" w:usb2="00000000" w:usb3="00000000" w:csb0="0000000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BE701" w14:textId="61E6DC3E" w:rsidR="002F4A86" w:rsidRPr="0092653D" w:rsidRDefault="000F5C7F" w:rsidP="00270375">
    <w:pPr>
      <w:pStyle w:val="Stopka"/>
      <w:tabs>
        <w:tab w:val="clear" w:pos="9072"/>
        <w:tab w:val="left" w:pos="4976"/>
      </w:tabs>
      <w:rPr>
        <w:sz w:val="20"/>
        <w:szCs w:val="20"/>
      </w:rPr>
    </w:pPr>
    <w:r w:rsidRPr="00BE5A6E">
      <w:rPr>
        <w:b/>
        <w:noProof/>
        <w:lang w:val="en-US" w:eastAsia="pl-PL"/>
      </w:rPr>
      <mc:AlternateContent>
        <mc:Choice Requires="wps">
          <w:drawing>
            <wp:anchor distT="0" distB="0" distL="114300" distR="114300" simplePos="0" relativeHeight="251665920" behindDoc="0" locked="0" layoutInCell="1" allowOverlap="1" wp14:anchorId="2432BD9C" wp14:editId="3EB46BC2">
              <wp:simplePos x="0" y="0"/>
              <wp:positionH relativeFrom="page">
                <wp:posOffset>4724400</wp:posOffset>
              </wp:positionH>
              <wp:positionV relativeFrom="paragraph">
                <wp:posOffset>-198755</wp:posOffset>
              </wp:positionV>
              <wp:extent cx="3086100" cy="1097280"/>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97280"/>
                      </a:xfrm>
                      <a:prstGeom prst="rect">
                        <a:avLst/>
                      </a:prstGeom>
                      <a:noFill/>
                      <a:ln>
                        <a:noFill/>
                      </a:ln>
                    </wps:spPr>
                    <wps:txbx>
                      <w:txbxContent>
                        <w:p w14:paraId="299CD746" w14:textId="77777777" w:rsidR="000E5883" w:rsidRPr="000E5883" w:rsidRDefault="002F4A86" w:rsidP="000E5883">
                          <w:pPr>
                            <w:tabs>
                              <w:tab w:val="left" w:pos="3828"/>
                              <w:tab w:val="left" w:pos="4111"/>
                            </w:tabs>
                            <w:jc w:val="center"/>
                            <w:rPr>
                              <w:sz w:val="20"/>
                              <w:szCs w:val="20"/>
                            </w:rPr>
                          </w:pPr>
                          <w:r>
                            <w:rPr>
                              <w:b/>
                              <w:sz w:val="20"/>
                              <w:szCs w:val="20"/>
                            </w:rPr>
                            <w:t xml:space="preserve">Województwo Kujawsko-Pomorskie </w:t>
                          </w:r>
                          <w:r>
                            <w:rPr>
                              <w:b/>
                              <w:sz w:val="20"/>
                              <w:szCs w:val="20"/>
                            </w:rPr>
                            <w:br/>
                          </w:r>
                          <w:r>
                            <w:rPr>
                              <w:sz w:val="20"/>
                              <w:szCs w:val="20"/>
                            </w:rPr>
                            <w:t xml:space="preserve">Plac Teatralny 2, 87-100 Toruń </w:t>
                          </w:r>
                          <w:r>
                            <w:rPr>
                              <w:sz w:val="20"/>
                              <w:szCs w:val="20"/>
                            </w:rPr>
                            <w:br/>
                          </w:r>
                          <w:r w:rsidR="000E5883" w:rsidRPr="000E5883">
                            <w:rPr>
                              <w:sz w:val="20"/>
                              <w:szCs w:val="20"/>
                            </w:rPr>
                            <w:t>tel.+ 48 56 62 18 751</w:t>
                          </w:r>
                        </w:p>
                        <w:p w14:paraId="3D81AA47" w14:textId="00FB67C8" w:rsidR="002F4A86" w:rsidRPr="002C2AF7" w:rsidRDefault="000E5883" w:rsidP="000E5883">
                          <w:pPr>
                            <w:tabs>
                              <w:tab w:val="left" w:pos="3828"/>
                              <w:tab w:val="left" w:pos="4111"/>
                            </w:tabs>
                            <w:jc w:val="center"/>
                            <w:rPr>
                              <w:rFonts w:cstheme="minorHAnsi"/>
                              <w:sz w:val="20"/>
                              <w:szCs w:val="20"/>
                              <w:lang w:val="en-US"/>
                            </w:rPr>
                          </w:pPr>
                          <w:r w:rsidRPr="000E5883">
                            <w:rPr>
                              <w:sz w:val="20"/>
                              <w:szCs w:val="20"/>
                            </w:rPr>
                            <w:t>e-mail: j.wisniewska@kujawsko-pomorskie.pl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432BD9C" id="_x0000_t202" coordsize="21600,21600" o:spt="202" path="m,l,21600r21600,l21600,xe">
              <v:stroke joinstyle="miter"/>
              <v:path gradientshapeok="t" o:connecttype="rect"/>
            </v:shapetype>
            <v:shape id="Text Box 6" o:spid="_x0000_s1026" type="#_x0000_t202" style="position:absolute;margin-left:372pt;margin-top:-15.65pt;width:243pt;height:86.4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" filled="f" stroked="f">
              <v:textbox>
                <w:txbxContent>
                  <w:p w14:paraId="299CD746" w14:textId="77777777" w:rsidR="000E5883" w:rsidRPr="000E5883" w:rsidRDefault="002F4A86" w:rsidP="000E5883">
                    <w:pPr>
                      <w:tabs>
                        <w:tab w:val="left" w:pos="3828"/>
                        <w:tab w:val="left" w:pos="4111"/>
                      </w:tabs>
                      <w:jc w:val="center"/>
                      <w:rPr>
                        <w:sz w:val="20"/>
                        <w:szCs w:val="20"/>
                      </w:rPr>
                    </w:pPr>
                    <w:r>
                      <w:rPr>
                        <w:b/>
                        <w:sz w:val="20"/>
                        <w:szCs w:val="20"/>
                      </w:rPr>
                      <w:t xml:space="preserve">Województwo Kujawsko-Pomorskie </w:t>
                    </w:r>
                    <w:r>
                      <w:rPr>
                        <w:b/>
                        <w:sz w:val="20"/>
                        <w:szCs w:val="20"/>
                      </w:rPr>
                      <w:br/>
                    </w:r>
                    <w:r>
                      <w:rPr>
                        <w:sz w:val="20"/>
                        <w:szCs w:val="20"/>
                      </w:rPr>
                      <w:t xml:space="preserve">Plac Teatralny 2, 87-100 Toruń </w:t>
                    </w:r>
                    <w:r>
                      <w:rPr>
                        <w:sz w:val="20"/>
                        <w:szCs w:val="20"/>
                      </w:rPr>
                      <w:br/>
                    </w:r>
                    <w:r w:rsidR="000E5883" w:rsidRPr="000E5883">
                      <w:rPr>
                        <w:sz w:val="20"/>
                        <w:szCs w:val="20"/>
                      </w:rPr>
                      <w:t>tel.+ 48 56 62 18 751</w:t>
                    </w:r>
                  </w:p>
                  <w:p w14:paraId="3D81AA47" w14:textId="00FB67C8" w:rsidR="002F4A86" w:rsidRPr="002C2AF7" w:rsidRDefault="000E5883" w:rsidP="000E5883">
                    <w:pPr>
                      <w:tabs>
                        <w:tab w:val="left" w:pos="3828"/>
                        <w:tab w:val="left" w:pos="4111"/>
                      </w:tabs>
                      <w:jc w:val="center"/>
                      <w:rPr>
                        <w:rFonts w:cstheme="minorHAnsi"/>
                        <w:sz w:val="20"/>
                        <w:szCs w:val="20"/>
                        <w:lang w:val="en-US"/>
                      </w:rPr>
                    </w:pPr>
                    <w:r w:rsidRPr="000E5883">
                      <w:rPr>
                        <w:sz w:val="20"/>
                        <w:szCs w:val="20"/>
                      </w:rPr>
                      <w:t>e-mail: j.wisniewska@kujawsko-pomorskie.pl</w:t>
                    </w:r>
                  </w:p>
                </w:txbxContent>
              </v:textbox>
              <w10:wrap anchorx="page"/>
            </v:shape>
          </w:pict>
        </mc:Fallback>
      </mc:AlternateContent>
    </w:r>
    <w:r w:rsidR="002F4A86">
      <w:rPr>
        <w:noProof/>
        <w:lang w:val="en-US" w:eastAsia="pl-PL"/>
      </w:rPr>
      <mc:AlternateContent>
        <mc:Choice Requires="wps">
          <w:drawing>
            <wp:anchor distT="0" distB="0" distL="114300" distR="114300" simplePos="0" relativeHeight="251667968" behindDoc="0" locked="0" layoutInCell="1" allowOverlap="1" wp14:anchorId="0EF456FC" wp14:editId="709C215E">
              <wp:simplePos x="0" y="0"/>
              <wp:positionH relativeFrom="column">
                <wp:posOffset>588934</wp:posOffset>
              </wp:positionH>
              <wp:positionV relativeFrom="paragraph">
                <wp:posOffset>-281305</wp:posOffset>
              </wp:positionV>
              <wp:extent cx="2278380" cy="928255"/>
              <wp:effectExtent l="0" t="0" r="0" b="5715"/>
              <wp:wrapNone/>
              <wp:docPr id="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928255"/>
                      </a:xfrm>
                      <a:prstGeom prst="rect">
                        <a:avLst/>
                      </a:prstGeom>
                      <a:noFill/>
                      <a:ln>
                        <a:noFill/>
                      </a:ln>
                    </wps:spPr>
                    <wps:txbx>
                      <w:txbxContent>
                        <w:p w14:paraId="2D898FE7" w14:textId="77777777" w:rsidR="002F4A86" w:rsidRPr="003A3322" w:rsidRDefault="002F4A86" w:rsidP="00D42B93">
                          <w:pPr>
                            <w:jc w:val="center"/>
                            <w:rPr>
                              <w:sz w:val="20"/>
                              <w:szCs w:val="20"/>
                            </w:rPr>
                          </w:pPr>
                          <w:r w:rsidRPr="003A3322">
                            <w:rPr>
                              <w:sz w:val="20"/>
                              <w:szCs w:val="20"/>
                            </w:rPr>
                            <w:t>Euro Innowacje sp. z o.o.</w:t>
                          </w:r>
                        </w:p>
                        <w:p w14:paraId="11624FF0" w14:textId="77777777" w:rsidR="002F4A86" w:rsidRPr="003A3322" w:rsidRDefault="002F4A86" w:rsidP="00D42B93">
                          <w:pPr>
                            <w:jc w:val="center"/>
                            <w:rPr>
                              <w:sz w:val="20"/>
                              <w:szCs w:val="20"/>
                            </w:rPr>
                          </w:pPr>
                          <w:r w:rsidRPr="003A3322">
                            <w:rPr>
                              <w:sz w:val="20"/>
                              <w:szCs w:val="20"/>
                            </w:rPr>
                            <w:t>ul. Naramowicka 154, 61-619 Poznań</w:t>
                          </w:r>
                        </w:p>
                        <w:p w14:paraId="364C1C38" w14:textId="77777777" w:rsidR="002F4A86" w:rsidRPr="002C2AF7" w:rsidRDefault="002F4A86" w:rsidP="00D42B93">
                          <w:pPr>
                            <w:jc w:val="center"/>
                            <w:rPr>
                              <w:sz w:val="20"/>
                              <w:szCs w:val="20"/>
                            </w:rPr>
                          </w:pPr>
                          <w:r w:rsidRPr="002C2AF7">
                            <w:rPr>
                              <w:sz w:val="20"/>
                              <w:szCs w:val="20"/>
                            </w:rPr>
                            <w:t xml:space="preserve">tel.: +48 508 098 042,                              </w:t>
                          </w:r>
                        </w:p>
                        <w:p w14:paraId="03A15473" w14:textId="53643848" w:rsidR="002F4A86" w:rsidRPr="002C2AF7" w:rsidRDefault="002F4A86" w:rsidP="00D42B93">
                          <w:pPr>
                            <w:jc w:val="center"/>
                            <w:rPr>
                              <w:sz w:val="20"/>
                              <w:szCs w:val="20"/>
                            </w:rPr>
                          </w:pPr>
                          <w:r w:rsidRPr="002C2AF7">
                            <w:rPr>
                              <w:sz w:val="20"/>
                              <w:szCs w:val="20"/>
                            </w:rPr>
                            <w:t>e-mail: s.jaroniewska@euroinnowacje.com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F456FC" id="_x0000_s1027" type="#_x0000_t202" style="position:absolute;margin-left:46.35pt;margin-top:-22.15pt;width:179.4pt;height:73.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" filled="f" stroked="f">
              <v:textbox>
                <w:txbxContent>
                  <w:p w14:paraId="2D898FE7" w14:textId="77777777" w:rsidR="002F4A86" w:rsidRPr="003A3322" w:rsidRDefault="002F4A86" w:rsidP="00D42B93">
                    <w:pPr>
                      <w:jc w:val="center"/>
                      <w:rPr>
                        <w:sz w:val="20"/>
                        <w:szCs w:val="20"/>
                      </w:rPr>
                    </w:pPr>
                    <w:r w:rsidRPr="003A3322">
                      <w:rPr>
                        <w:sz w:val="20"/>
                        <w:szCs w:val="20"/>
                      </w:rPr>
                      <w:t>Euro Innowacje sp. z o.o.</w:t>
                    </w:r>
                  </w:p>
                  <w:p w14:paraId="11624FF0" w14:textId="77777777" w:rsidR="002F4A86" w:rsidRPr="003A3322" w:rsidRDefault="002F4A86" w:rsidP="00D42B93">
                    <w:pPr>
                      <w:jc w:val="center"/>
                      <w:rPr>
                        <w:sz w:val="20"/>
                        <w:szCs w:val="20"/>
                      </w:rPr>
                    </w:pPr>
                    <w:r w:rsidRPr="003A3322">
                      <w:rPr>
                        <w:sz w:val="20"/>
                        <w:szCs w:val="20"/>
                      </w:rPr>
                      <w:t>ul. Naramowicka 154, 61-619 Poznań</w:t>
                    </w:r>
                  </w:p>
                  <w:p w14:paraId="364C1C38" w14:textId="77777777" w:rsidR="002F4A86" w:rsidRPr="002C2AF7" w:rsidRDefault="002F4A86" w:rsidP="00D42B93">
                    <w:pPr>
                      <w:jc w:val="center"/>
                      <w:rPr>
                        <w:sz w:val="20"/>
                        <w:szCs w:val="20"/>
                      </w:rPr>
                    </w:pPr>
                    <w:r w:rsidRPr="002C2AF7">
                      <w:rPr>
                        <w:sz w:val="20"/>
                        <w:szCs w:val="20"/>
                      </w:rPr>
                      <w:t xml:space="preserve">tel.: +48 508 098 042,                              </w:t>
                    </w:r>
                  </w:p>
                  <w:p w14:paraId="03A15473" w14:textId="53643848" w:rsidR="002F4A86" w:rsidRPr="002C2AF7" w:rsidRDefault="002F4A86" w:rsidP="00D42B93">
                    <w:pPr>
                      <w:jc w:val="center"/>
                      <w:rPr>
                        <w:sz w:val="20"/>
                        <w:szCs w:val="20"/>
                      </w:rPr>
                    </w:pPr>
                    <w:r w:rsidRPr="002C2AF7">
                      <w:rPr>
                        <w:sz w:val="20"/>
                        <w:szCs w:val="20"/>
                      </w:rPr>
                      <w:t>e-mail: s.jaroniewska@euroinnowacje.com</w:t>
                    </w:r>
                  </w:p>
                </w:txbxContent>
              </v:textbox>
            </v:shape>
          </w:pict>
        </mc:Fallback>
      </mc:AlternateContent>
    </w:r>
    <w:r w:rsidR="002F4A86">
      <w:rPr>
        <w:noProof/>
        <w:lang w:val="en-US" w:eastAsia="pl-PL"/>
      </w:rPr>
      <w:drawing>
        <wp:anchor distT="0" distB="0" distL="114300" distR="114300" simplePos="0" relativeHeight="251661824" behindDoc="0" locked="0" layoutInCell="1" allowOverlap="1" wp14:anchorId="423D7D09" wp14:editId="0A3F7EF1">
          <wp:simplePos x="0" y="0"/>
          <wp:positionH relativeFrom="column">
            <wp:posOffset>-708660</wp:posOffset>
          </wp:positionH>
          <wp:positionV relativeFrom="paragraph">
            <wp:posOffset>-284480</wp:posOffset>
          </wp:positionV>
          <wp:extent cx="1301643" cy="833912"/>
          <wp:effectExtent l="0" t="0" r="0" b="4445"/>
          <wp:wrapNone/>
          <wp:docPr id="23" name="Obraz 23" descr="euroinnowacje-logo-w-krzy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18" descr="euroinnowacje-logo-w-krzywych"/>
                  <pic:cNvPicPr>
                    <a:picLocks noChangeAspect="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1301643" cy="833912"/>
                  </a:xfrm>
                  <a:prstGeom prst="rect">
                    <a:avLst/>
                  </a:prstGeom>
                  <a:noFill/>
                </pic:spPr>
              </pic:pic>
            </a:graphicData>
          </a:graphic>
        </wp:anchor>
      </w:drawing>
    </w:r>
    <w:r w:rsidR="002F4A86">
      <w:rPr>
        <w:noProof/>
        <w:lang w:val="en-US" w:eastAsia="pl-PL"/>
      </w:rPr>
      <w:drawing>
        <wp:anchor distT="0" distB="0" distL="114300" distR="114300" simplePos="0" relativeHeight="251663872" behindDoc="1" locked="0" layoutInCell="1" allowOverlap="1" wp14:anchorId="1FD7D19D" wp14:editId="3BC8624D">
          <wp:simplePos x="0" y="0"/>
          <wp:positionH relativeFrom="column">
            <wp:posOffset>2926080</wp:posOffset>
          </wp:positionH>
          <wp:positionV relativeFrom="paragraph">
            <wp:posOffset>-268605</wp:posOffset>
          </wp:positionV>
          <wp:extent cx="1219835" cy="788035"/>
          <wp:effectExtent l="0" t="0" r="0" b="0"/>
          <wp:wrapTight wrapText="bothSides">
            <wp:wrapPolygon edited="0">
              <wp:start x="0" y="0"/>
              <wp:lineTo x="0" y="20886"/>
              <wp:lineTo x="21251" y="20886"/>
              <wp:lineTo x="21251" y="0"/>
              <wp:lineTo x="0" y="0"/>
            </wp:wrapPolygon>
          </wp:wrapTight>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835" cy="788035"/>
                  </a:xfrm>
                  <a:prstGeom prst="rect">
                    <a:avLst/>
                  </a:prstGeom>
                  <a:noFill/>
                  <a:ln>
                    <a:noFill/>
                  </a:ln>
                </pic:spPr>
              </pic:pic>
            </a:graphicData>
          </a:graphic>
          <wp14:sizeRelH relativeFrom="page">
            <wp14:pctWidth>0</wp14:pctWidth>
          </wp14:sizeRelH>
          <wp14:sizeRelV relativeFrom="page">
            <wp14:pctHeight>0</wp14:pctHeight>
          </wp14:sizeRelV>
        </wp:anchor>
      </w:drawing>
    </w:r>
    <w:r w:rsidR="002F4A86" w:rsidRPr="00BE5A6E">
      <w:rPr>
        <w:b/>
        <w:noProof/>
        <w:sz w:val="22"/>
        <w:szCs w:val="22"/>
        <w:lang w:val="en-US" w:eastAsia="pl-PL"/>
      </w:rPr>
      <mc:AlternateContent>
        <mc:Choice Requires="wps">
          <w:drawing>
            <wp:anchor distT="0" distB="0" distL="114300" distR="114300" simplePos="0" relativeHeight="251654656" behindDoc="0" locked="0" layoutInCell="1" allowOverlap="1" wp14:anchorId="31FBF48E" wp14:editId="6985E581">
              <wp:simplePos x="0" y="0"/>
              <wp:positionH relativeFrom="page">
                <wp:posOffset>1455420</wp:posOffset>
              </wp:positionH>
              <wp:positionV relativeFrom="paragraph">
                <wp:posOffset>-515620</wp:posOffset>
              </wp:positionV>
              <wp:extent cx="2232660" cy="944880"/>
              <wp:effectExtent l="0" t="0" r="0" b="762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944880"/>
                      </a:xfrm>
                      <a:prstGeom prst="rect">
                        <a:avLst/>
                      </a:prstGeom>
                      <a:noFill/>
                      <a:ln>
                        <a:noFill/>
                      </a:ln>
                    </wps:spPr>
                    <wps:txbx>
                      <w:txbxContent>
                        <w:p w14:paraId="27496831" w14:textId="2E422A20" w:rsidR="002F4A86" w:rsidRPr="00347E77" w:rsidRDefault="002F4A86" w:rsidP="00BE5A6E">
                          <w:pPr>
                            <w:tabs>
                              <w:tab w:val="left" w:pos="3828"/>
                              <w:tab w:val="left" w:pos="4111"/>
                            </w:tabs>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FBF48E" id="_x0000_s1028" type="#_x0000_t202" style="position:absolute;margin-left:114.6pt;margin-top:-40.6pt;width:175.8pt;height:74.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" filled="f" stroked="f">
              <v:textbox>
                <w:txbxContent>
                  <w:p w14:paraId="27496831" w14:textId="2E422A20" w:rsidR="002F4A86" w:rsidRPr="00347E77" w:rsidRDefault="002F4A86" w:rsidP="00BE5A6E">
                    <w:pPr>
                      <w:tabs>
                        <w:tab w:val="left" w:pos="3828"/>
                        <w:tab w:val="left" w:pos="4111"/>
                      </w:tabs>
                      <w:jc w:val="center"/>
                      <w:rPr>
                        <w:sz w:val="20"/>
                        <w:szCs w:val="20"/>
                      </w:rPr>
                    </w:pPr>
                  </w:p>
                </w:txbxContent>
              </v:textbox>
              <w10:wrap anchorx="page"/>
            </v:shape>
          </w:pict>
        </mc:Fallback>
      </mc:AlternateContent>
    </w:r>
    <w:r w:rsidR="002F4A86" w:rsidRPr="00BE5A6E">
      <w:rPr>
        <w:b/>
        <w:noProof/>
        <w:sz w:val="22"/>
        <w:szCs w:val="22"/>
        <w:lang w:val="en-US" w:eastAsia="pl-PL"/>
      </w:rPr>
      <mc:AlternateContent>
        <mc:Choice Requires="wps">
          <w:drawing>
            <wp:anchor distT="0" distB="0" distL="114300" distR="114300" simplePos="0" relativeHeight="251659776" behindDoc="0" locked="0" layoutInCell="1" allowOverlap="1" wp14:anchorId="65255F09" wp14:editId="6977B6C7">
              <wp:simplePos x="0" y="0"/>
              <wp:positionH relativeFrom="page">
                <wp:posOffset>5354955</wp:posOffset>
              </wp:positionH>
              <wp:positionV relativeFrom="paragraph">
                <wp:posOffset>-517459</wp:posOffset>
              </wp:positionV>
              <wp:extent cx="1999615" cy="731520"/>
              <wp:effectExtent l="0" t="0" r="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615" cy="731520"/>
                      </a:xfrm>
                      <a:prstGeom prst="rect">
                        <a:avLst/>
                      </a:prstGeom>
                      <a:noFill/>
                      <a:ln>
                        <a:noFill/>
                      </a:ln>
                    </wps:spPr>
                    <wps:txbx>
                      <w:txbxContent>
                        <w:p w14:paraId="48315010" w14:textId="77777777" w:rsidR="002F4A86" w:rsidRPr="00BE5A6E" w:rsidRDefault="002F4A86" w:rsidP="005E50CB">
                          <w:pPr>
                            <w:tabs>
                              <w:tab w:val="left" w:pos="3828"/>
                              <w:tab w:val="left" w:pos="4111"/>
                            </w:tabs>
                            <w:jc w:val="center"/>
                            <w:rPr>
                              <w:sz w:val="20"/>
                              <w:szCs w:val="20"/>
                            </w:rPr>
                          </w:pPr>
                        </w:p>
                        <w:p w14:paraId="26D94BD5" w14:textId="77777777" w:rsidR="002F4A86" w:rsidRPr="00BE5A6E" w:rsidRDefault="002F4A86" w:rsidP="005E50CB">
                          <w:pPr>
                            <w:tabs>
                              <w:tab w:val="left" w:pos="3828"/>
                              <w:tab w:val="left" w:pos="4111"/>
                            </w:tabs>
                            <w:jc w:val="center"/>
                            <w:rPr>
                              <w:sz w:val="20"/>
                              <w:szCs w:val="20"/>
                            </w:rPr>
                          </w:pPr>
                          <w:r w:rsidRPr="00BE5A6E">
                            <w:rPr>
                              <w:sz w:val="20"/>
                              <w:szCs w:val="20"/>
                            </w:rPr>
                            <w:t xml:space="preserve"> </w:t>
                          </w:r>
                        </w:p>
                        <w:p w14:paraId="793EF1EF" w14:textId="77777777" w:rsidR="002F4A86" w:rsidRPr="00495EEE" w:rsidRDefault="002F4A86" w:rsidP="005E50CB">
                          <w:pPr>
                            <w:tabs>
                              <w:tab w:val="left" w:pos="3828"/>
                              <w:tab w:val="left" w:pos="4111"/>
                            </w:tabs>
                            <w:jc w:val="center"/>
                            <w:rPr>
                              <w:sz w:val="20"/>
                              <w:szCs w:val="20"/>
                            </w:rPr>
                          </w:pPr>
                        </w:p>
                        <w:p w14:paraId="7ED44991" w14:textId="77777777" w:rsidR="002F4A86" w:rsidRPr="00495EEE" w:rsidRDefault="002F4A86" w:rsidP="005E50CB">
                          <w:pPr>
                            <w:tabs>
                              <w:tab w:val="left" w:pos="3828"/>
                              <w:tab w:val="left" w:pos="4111"/>
                            </w:tabs>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255F09" id="_x0000_s1029" type="#_x0000_t202" style="position:absolute;margin-left:421.65pt;margin-top:-40.75pt;width:157.45pt;height:57.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" filled="f" stroked="f">
              <v:textbox>
                <w:txbxContent>
                  <w:p w14:paraId="48315010" w14:textId="77777777" w:rsidR="002F4A86" w:rsidRPr="00BE5A6E" w:rsidRDefault="002F4A86" w:rsidP="005E50CB">
                    <w:pPr>
                      <w:tabs>
                        <w:tab w:val="left" w:pos="3828"/>
                        <w:tab w:val="left" w:pos="4111"/>
                      </w:tabs>
                      <w:jc w:val="center"/>
                      <w:rPr>
                        <w:sz w:val="20"/>
                        <w:szCs w:val="20"/>
                      </w:rPr>
                    </w:pPr>
                  </w:p>
                  <w:p w14:paraId="26D94BD5" w14:textId="77777777" w:rsidR="002F4A86" w:rsidRPr="00BE5A6E" w:rsidRDefault="002F4A86" w:rsidP="005E50CB">
                    <w:pPr>
                      <w:tabs>
                        <w:tab w:val="left" w:pos="3828"/>
                        <w:tab w:val="left" w:pos="4111"/>
                      </w:tabs>
                      <w:jc w:val="center"/>
                      <w:rPr>
                        <w:sz w:val="20"/>
                        <w:szCs w:val="20"/>
                      </w:rPr>
                    </w:pPr>
                    <w:r w:rsidRPr="00BE5A6E">
                      <w:rPr>
                        <w:sz w:val="20"/>
                        <w:szCs w:val="20"/>
                      </w:rPr>
                      <w:t xml:space="preserve"> </w:t>
                    </w:r>
                  </w:p>
                  <w:p w14:paraId="793EF1EF" w14:textId="77777777" w:rsidR="002F4A86" w:rsidRPr="00495EEE" w:rsidRDefault="002F4A86" w:rsidP="005E50CB">
                    <w:pPr>
                      <w:tabs>
                        <w:tab w:val="left" w:pos="3828"/>
                        <w:tab w:val="left" w:pos="4111"/>
                      </w:tabs>
                      <w:jc w:val="center"/>
                      <w:rPr>
                        <w:sz w:val="20"/>
                        <w:szCs w:val="20"/>
                      </w:rPr>
                    </w:pPr>
                  </w:p>
                  <w:p w14:paraId="7ED44991" w14:textId="77777777" w:rsidR="002F4A86" w:rsidRPr="00495EEE" w:rsidRDefault="002F4A86" w:rsidP="005E50CB">
                    <w:pPr>
                      <w:tabs>
                        <w:tab w:val="left" w:pos="3828"/>
                        <w:tab w:val="left" w:pos="4111"/>
                      </w:tabs>
                      <w:jc w:val="center"/>
                      <w:rPr>
                        <w:sz w:val="20"/>
                        <w:szCs w:val="20"/>
                      </w:rPr>
                    </w:pPr>
                  </w:p>
                </w:txbxContent>
              </v:textbox>
              <w10:wrap anchorx="page"/>
            </v:shape>
          </w:pict>
        </mc:Fallback>
      </mc:AlternateContent>
    </w:r>
    <w:r w:rsidR="002F4A86">
      <w:rPr>
        <w:b/>
        <w:noProof/>
        <w:sz w:val="22"/>
        <w:szCs w:val="22"/>
        <w:lang w:eastAsia="pl-PL"/>
      </w:rPr>
      <w:tab/>
    </w:r>
    <w:r w:rsidR="002F4A86">
      <w:rPr>
        <w:sz w:val="20"/>
        <w:szCs w:val="20"/>
      </w:rPr>
      <w:tab/>
    </w:r>
    <w:r w:rsidR="002F4A86">
      <w:rPr>
        <w:sz w:val="20"/>
        <w:szCs w:val="20"/>
      </w:rPr>
      <w:tab/>
    </w:r>
  </w:p>
  <w:p w14:paraId="2DF7ADAC" w14:textId="327A836B" w:rsidR="002F4A86" w:rsidRDefault="002F4A86" w:rsidP="00270375">
    <w:pPr>
      <w:pStyle w:val="Stopka"/>
      <w:tabs>
        <w:tab w:val="clear" w:pos="4536"/>
        <w:tab w:val="clear" w:pos="9072"/>
        <w:tab w:val="left" w:pos="4976"/>
        <w:tab w:val="left" w:pos="5201"/>
        <w:tab w:val="left" w:pos="5599"/>
      </w:tabs>
      <w:rPr>
        <w:b/>
        <w:sz w:val="22"/>
        <w:szCs w:val="22"/>
      </w:rPr>
    </w:pPr>
    <w:r>
      <w:rPr>
        <w:b/>
        <w:noProof/>
        <w:sz w:val="22"/>
        <w:szCs w:val="22"/>
        <w:lang w:eastAsia="pl-PL"/>
      </w:rPr>
      <w:tab/>
    </w:r>
    <w:r>
      <w:rPr>
        <w:b/>
        <w:noProof/>
        <w:sz w:val="22"/>
        <w:szCs w:val="22"/>
        <w:lang w:eastAsia="pl-PL"/>
      </w:rPr>
      <w:tab/>
    </w:r>
    <w:r>
      <w:rPr>
        <w:b/>
        <w:noProof/>
        <w:sz w:val="22"/>
        <w:szCs w:val="22"/>
        <w:lang w:eastAsia="pl-PL"/>
      </w:rPr>
      <w:tab/>
    </w:r>
    <w:r>
      <w:rPr>
        <w:b/>
        <w:noProof/>
        <w:sz w:val="22"/>
        <w:szCs w:val="22"/>
        <w:lang w:eastAsia="pl-PL"/>
      </w:rPr>
      <w:tab/>
    </w:r>
    <w:r>
      <w:rPr>
        <w:b/>
        <w:noProof/>
        <w:sz w:val="22"/>
        <w:szCs w:val="22"/>
        <w:lang w:eastAsia="pl-PL"/>
      </w:rPr>
      <w:tab/>
    </w:r>
    <w:r>
      <w:rPr>
        <w:b/>
        <w:noProof/>
        <w:sz w:val="22"/>
        <w:szCs w:val="22"/>
        <w:lang w:eastAsia="pl-PL"/>
      </w:rPr>
      <w:tab/>
    </w:r>
    <w:r>
      <w:rPr>
        <w:b/>
        <w:noProof/>
        <w:sz w:val="22"/>
        <w:szCs w:val="22"/>
        <w:lang w:eastAsia="pl-PL"/>
      </w:rPr>
      <w:tab/>
    </w:r>
    <w:r>
      <w:rPr>
        <w:b/>
        <w:noProof/>
        <w:sz w:val="22"/>
        <w:szCs w:val="22"/>
        <w:lang w:eastAsia="pl-P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26361" w14:textId="77777777" w:rsidR="00AC2FF8" w:rsidRDefault="00AC2FF8" w:rsidP="00743D24">
      <w:r>
        <w:separator/>
      </w:r>
    </w:p>
  </w:footnote>
  <w:footnote w:type="continuationSeparator" w:id="0">
    <w:p w14:paraId="7D678959" w14:textId="77777777" w:rsidR="00AC2FF8" w:rsidRDefault="00AC2FF8" w:rsidP="00743D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D4DD1" w14:textId="2A26E8F5" w:rsidR="002F4A86" w:rsidRDefault="002F4A86">
    <w:pPr>
      <w:pStyle w:val="Nagwek"/>
    </w:pPr>
    <w:r>
      <w:rPr>
        <w:noProof/>
        <w:lang w:val="en-US" w:eastAsia="pl-PL"/>
      </w:rPr>
      <mc:AlternateContent>
        <mc:Choice Requires="wpc">
          <w:drawing>
            <wp:anchor distT="0" distB="0" distL="114300" distR="114300" simplePos="0" relativeHeight="251658752" behindDoc="0" locked="0" layoutInCell="1" allowOverlap="1" wp14:anchorId="2B49E56A" wp14:editId="25001573">
              <wp:simplePos x="0" y="0"/>
              <wp:positionH relativeFrom="column">
                <wp:posOffset>0</wp:posOffset>
              </wp:positionH>
              <wp:positionV relativeFrom="paragraph">
                <wp:posOffset>0</wp:posOffset>
              </wp:positionV>
              <wp:extent cx="628015" cy="532130"/>
              <wp:effectExtent l="0" t="0" r="0" b="0"/>
              <wp:wrapNone/>
              <wp:docPr id="17" name="Kanwa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6276C31B" id="Kanwa 17" o:spid="_x0000_s1026" editas="canvas" style="position:absolute;margin-left:0;margin-top:0;width:49.45pt;height:41.9pt;z-index:251658752" coordsize="6280,5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80;height:5321;visibility:visible;mso-wrap-style:square">
                <v:fill o:detectmouseclick="t"/>
                <v:path o:connecttype="none"/>
              </v:shape>
            </v:group>
          </w:pict>
        </mc:Fallback>
      </mc:AlternateContent>
    </w:r>
    <w:r w:rsidRPr="005332A0">
      <w:t xml:space="preserve"> </w:t>
    </w:r>
    <w:r>
      <w:rPr>
        <w:noProof/>
        <w:lang w:val="en-US" w:eastAsia="pl-PL"/>
      </w:rPr>
      <w:drawing>
        <wp:inline distT="0" distB="0" distL="0" distR="0" wp14:anchorId="31C3BA46" wp14:editId="41F00680">
          <wp:extent cx="5755640" cy="970693"/>
          <wp:effectExtent l="0" t="0" r="0" b="1270"/>
          <wp:docPr id="18" name="Obraz 18" descr="C:\Users\Maria Majewska\AppData\Local\Microsoft\Windows\Temporary Internet Files\Content.Word\SOIwS_stopka_dokumento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a Majewska\AppData\Local\Microsoft\Windows\Temporary Internet Files\Content.Word\SOIwS_stopka_dokumentow-0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5640" cy="97069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D7CE0"/>
    <w:multiLevelType w:val="hybridMultilevel"/>
    <w:tmpl w:val="1C9E51E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1F1DD9"/>
    <w:multiLevelType w:val="hybridMultilevel"/>
    <w:tmpl w:val="10E203CE"/>
    <w:lvl w:ilvl="0" w:tplc="5BA898C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 w15:restartNumberingAfterBreak="0">
    <w:nsid w:val="0816630D"/>
    <w:multiLevelType w:val="hybridMultilevel"/>
    <w:tmpl w:val="8A0A3B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ED3713B"/>
    <w:multiLevelType w:val="hybridMultilevel"/>
    <w:tmpl w:val="686A3A6A"/>
    <w:lvl w:ilvl="0" w:tplc="04150011">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7C80ACE"/>
    <w:multiLevelType w:val="hybridMultilevel"/>
    <w:tmpl w:val="53C2B56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D74324F"/>
    <w:multiLevelType w:val="hybridMultilevel"/>
    <w:tmpl w:val="607CF21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2DF015E1"/>
    <w:multiLevelType w:val="hybridMultilevel"/>
    <w:tmpl w:val="34AC26AE"/>
    <w:lvl w:ilvl="0" w:tplc="8376DE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E50F5F"/>
    <w:multiLevelType w:val="hybridMultilevel"/>
    <w:tmpl w:val="714E516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2790915"/>
    <w:multiLevelType w:val="hybridMultilevel"/>
    <w:tmpl w:val="4E6E49BC"/>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 w15:restartNumberingAfterBreak="0">
    <w:nsid w:val="3B9F004C"/>
    <w:multiLevelType w:val="hybridMultilevel"/>
    <w:tmpl w:val="2C1696E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BA153C3"/>
    <w:multiLevelType w:val="multilevel"/>
    <w:tmpl w:val="346A24E8"/>
    <w:lvl w:ilvl="0">
      <w:start w:val="1"/>
      <w:numFmt w:val="lowerLetter"/>
      <w:lvlText w:val="%1)"/>
      <w:lvlJc w:val="left"/>
      <w:pPr>
        <w:tabs>
          <w:tab w:val="num" w:pos="1068"/>
        </w:tabs>
        <w:ind w:left="1068" w:hanging="360"/>
      </w:p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start w:val="1"/>
      <w:numFmt w:val="decimal"/>
      <w:lvlText w:val="%4."/>
      <w:lvlJc w:val="left"/>
      <w:pPr>
        <w:tabs>
          <w:tab w:val="num" w:pos="3228"/>
        </w:tabs>
        <w:ind w:left="3228" w:hanging="360"/>
      </w:pPr>
    </w:lvl>
    <w:lvl w:ilvl="4">
      <w:start w:val="1"/>
      <w:numFmt w:val="decimal"/>
      <w:lvlText w:val="%5."/>
      <w:lvlJc w:val="left"/>
      <w:pPr>
        <w:tabs>
          <w:tab w:val="num" w:pos="3948"/>
        </w:tabs>
        <w:ind w:left="3948" w:hanging="360"/>
      </w:pPr>
    </w:lvl>
    <w:lvl w:ilvl="5">
      <w:start w:val="1"/>
      <w:numFmt w:val="decimal"/>
      <w:lvlText w:val="%6."/>
      <w:lvlJc w:val="left"/>
      <w:pPr>
        <w:tabs>
          <w:tab w:val="num" w:pos="4668"/>
        </w:tabs>
        <w:ind w:left="4668" w:hanging="360"/>
      </w:pPr>
    </w:lvl>
    <w:lvl w:ilvl="6">
      <w:start w:val="1"/>
      <w:numFmt w:val="decimal"/>
      <w:lvlText w:val="%7."/>
      <w:lvlJc w:val="left"/>
      <w:pPr>
        <w:tabs>
          <w:tab w:val="num" w:pos="5388"/>
        </w:tabs>
        <w:ind w:left="5388" w:hanging="360"/>
      </w:pPr>
    </w:lvl>
    <w:lvl w:ilvl="7">
      <w:start w:val="1"/>
      <w:numFmt w:val="decimal"/>
      <w:lvlText w:val="%8."/>
      <w:lvlJc w:val="left"/>
      <w:pPr>
        <w:tabs>
          <w:tab w:val="num" w:pos="6108"/>
        </w:tabs>
        <w:ind w:left="6108" w:hanging="360"/>
      </w:pPr>
    </w:lvl>
    <w:lvl w:ilvl="8">
      <w:start w:val="1"/>
      <w:numFmt w:val="decimal"/>
      <w:lvlText w:val="%9."/>
      <w:lvlJc w:val="left"/>
      <w:pPr>
        <w:tabs>
          <w:tab w:val="num" w:pos="6828"/>
        </w:tabs>
        <w:ind w:left="6828" w:hanging="360"/>
      </w:pPr>
    </w:lvl>
  </w:abstractNum>
  <w:abstractNum w:abstractNumId="11" w15:restartNumberingAfterBreak="0">
    <w:nsid w:val="3F9866F8"/>
    <w:multiLevelType w:val="multilevel"/>
    <w:tmpl w:val="B0C02F48"/>
    <w:lvl w:ilvl="0">
      <w:start w:val="1"/>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3850FB6"/>
    <w:multiLevelType w:val="hybridMultilevel"/>
    <w:tmpl w:val="ADA4FB98"/>
    <w:lvl w:ilvl="0" w:tplc="B7A85518">
      <w:start w:val="1"/>
      <w:numFmt w:val="decimal"/>
      <w:lvlText w:val="%1."/>
      <w:lvlJc w:val="left"/>
      <w:pPr>
        <w:ind w:left="502" w:hanging="360"/>
      </w:pPr>
      <w:rPr>
        <w:i w:val="0"/>
      </w:r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13" w15:restartNumberingAfterBreak="0">
    <w:nsid w:val="45064059"/>
    <w:multiLevelType w:val="hybridMultilevel"/>
    <w:tmpl w:val="9B42BEB6"/>
    <w:lvl w:ilvl="0" w:tplc="F00CB8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8024504"/>
    <w:multiLevelType w:val="hybridMultilevel"/>
    <w:tmpl w:val="6AA6BD16"/>
    <w:lvl w:ilvl="0" w:tplc="04150011">
      <w:start w:val="1"/>
      <w:numFmt w:val="decimal"/>
      <w:lvlText w:val="%1)"/>
      <w:lvlJc w:val="left"/>
      <w:pPr>
        <w:ind w:left="720" w:hanging="360"/>
      </w:pPr>
    </w:lvl>
    <w:lvl w:ilvl="1" w:tplc="7E6C903C">
      <w:start w:val="1"/>
      <w:numFmt w:val="lowerLetter"/>
      <w:lvlText w:val="%2)"/>
      <w:lvlJc w:val="left"/>
      <w:pPr>
        <w:ind w:left="1069" w:hanging="360"/>
      </w:pPr>
      <w:rPr>
        <w:b w:val="0"/>
        <w:i w:val="0"/>
        <w:color w:val="auto"/>
      </w:rPr>
    </w:lvl>
    <w:lvl w:ilvl="2" w:tplc="0415001B">
      <w:start w:val="1"/>
      <w:numFmt w:val="lowerRoman"/>
      <w:lvlText w:val="%3."/>
      <w:lvlJc w:val="right"/>
      <w:pPr>
        <w:ind w:left="2160" w:hanging="180"/>
      </w:pPr>
    </w:lvl>
    <w:lvl w:ilvl="3" w:tplc="04150001">
      <w:start w:val="1"/>
      <w:numFmt w:val="bullet"/>
      <w:lvlText w:val=""/>
      <w:lvlJc w:val="left"/>
      <w:pPr>
        <w:ind w:left="2880" w:hanging="360"/>
      </w:pPr>
      <w:rPr>
        <w:rFonts w:ascii="Symbol" w:hAnsi="Symbo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8EB3524"/>
    <w:multiLevelType w:val="hybridMultilevel"/>
    <w:tmpl w:val="B428D834"/>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6" w15:restartNumberingAfterBreak="0">
    <w:nsid w:val="4ABA0AD1"/>
    <w:multiLevelType w:val="hybridMultilevel"/>
    <w:tmpl w:val="E3BE758A"/>
    <w:lvl w:ilvl="0" w:tplc="04150011">
      <w:start w:val="1"/>
      <w:numFmt w:val="decimal"/>
      <w:lvlText w:val="%1)"/>
      <w:lvlJc w:val="left"/>
      <w:pPr>
        <w:ind w:left="644" w:hanging="360"/>
      </w:pPr>
      <w:rPr>
        <w:b w:val="0"/>
        <w:bCs w:val="0"/>
      </w:rPr>
    </w:lvl>
    <w:lvl w:ilvl="1" w:tplc="04150019">
      <w:start w:val="1"/>
      <w:numFmt w:val="lowerLetter"/>
      <w:lvlText w:val="%2."/>
      <w:lvlJc w:val="left"/>
      <w:pPr>
        <w:ind w:left="1495"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D4175DD"/>
    <w:multiLevelType w:val="hybridMultilevel"/>
    <w:tmpl w:val="D2B403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D5A46FB"/>
    <w:multiLevelType w:val="hybridMultilevel"/>
    <w:tmpl w:val="00EA4D48"/>
    <w:lvl w:ilvl="0" w:tplc="3080275A">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4E821417"/>
    <w:multiLevelType w:val="hybridMultilevel"/>
    <w:tmpl w:val="F81E17C4"/>
    <w:lvl w:ilvl="0" w:tplc="8376D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1527427"/>
    <w:multiLevelType w:val="hybridMultilevel"/>
    <w:tmpl w:val="8DB85488"/>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1" w15:restartNumberingAfterBreak="0">
    <w:nsid w:val="542A1AB3"/>
    <w:multiLevelType w:val="hybridMultilevel"/>
    <w:tmpl w:val="274E66C2"/>
    <w:lvl w:ilvl="0" w:tplc="04150011">
      <w:start w:val="1"/>
      <w:numFmt w:val="decimal"/>
      <w:lvlText w:val="%1)"/>
      <w:lvlJc w:val="left"/>
      <w:pPr>
        <w:ind w:left="720" w:hanging="360"/>
      </w:pPr>
    </w:lvl>
    <w:lvl w:ilvl="1" w:tplc="04150017">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AFB0DA2"/>
    <w:multiLevelType w:val="hybridMultilevel"/>
    <w:tmpl w:val="52C6F8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D427539"/>
    <w:multiLevelType w:val="multilevel"/>
    <w:tmpl w:val="4A3C6A22"/>
    <w:lvl w:ilvl="0">
      <w:start w:val="1"/>
      <w:numFmt w:val="lowerLetter"/>
      <w:lvlText w:val="%1."/>
      <w:lvlJc w:val="left"/>
      <w:pPr>
        <w:ind w:left="1494" w:hanging="360"/>
      </w:pPr>
      <w:rPr>
        <w:rFonts w:hint="default"/>
      </w:rPr>
    </w:lvl>
    <w:lvl w:ilvl="1">
      <w:start w:val="1"/>
      <w:numFmt w:val="bullet"/>
      <w:lvlText w:val=""/>
      <w:lvlJc w:val="left"/>
      <w:pPr>
        <w:ind w:left="1778" w:hanging="360"/>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D5E396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FE7666D"/>
    <w:multiLevelType w:val="hybridMultilevel"/>
    <w:tmpl w:val="51720EF4"/>
    <w:lvl w:ilvl="0" w:tplc="D00610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4B001B6"/>
    <w:multiLevelType w:val="hybridMultilevel"/>
    <w:tmpl w:val="83ACFEE0"/>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7" w15:restartNumberingAfterBreak="0">
    <w:nsid w:val="67B27189"/>
    <w:multiLevelType w:val="multilevel"/>
    <w:tmpl w:val="3FD8B09A"/>
    <w:lvl w:ilvl="0">
      <w:start w:val="1"/>
      <w:numFmt w:val="upperRoman"/>
      <w:lvlText w:val="%1"/>
      <w:lvlJc w:val="left"/>
      <w:pPr>
        <w:tabs>
          <w:tab w:val="num" w:pos="720"/>
        </w:tabs>
        <w:ind w:left="360" w:hanging="360"/>
      </w:pPr>
      <w:rPr>
        <w:rFonts w:ascii="Times New Roman" w:hAnsi="Times New Roman" w:hint="default"/>
        <w:b/>
        <w:i w:val="0"/>
        <w:sz w:val="24"/>
      </w:rPr>
    </w:lvl>
    <w:lvl w:ilvl="1">
      <w:start w:val="1"/>
      <w:numFmt w:val="decimal"/>
      <w:lvlRestart w:val="0"/>
      <w:lvlText w:val="§ %2"/>
      <w:lvlJc w:val="center"/>
      <w:pPr>
        <w:tabs>
          <w:tab w:val="num" w:pos="648"/>
        </w:tabs>
        <w:ind w:left="567" w:hanging="279"/>
      </w:pPr>
      <w:rPr>
        <w:rFonts w:ascii="Times New Roman" w:hAnsi="Times New Roman" w:hint="default"/>
        <w:b/>
        <w:i w:val="0"/>
        <w:sz w:val="22"/>
      </w:rPr>
    </w:lvl>
    <w:lvl w:ilvl="2">
      <w:start w:val="1"/>
      <w:numFmt w:val="decimal"/>
      <w:lvlText w:val="%3."/>
      <w:lvlJc w:val="left"/>
      <w:pPr>
        <w:tabs>
          <w:tab w:val="num" w:pos="823"/>
        </w:tabs>
        <w:ind w:left="823" w:hanging="397"/>
      </w:pPr>
      <w:rPr>
        <w:rFonts w:ascii="Calibri" w:hAnsi="Calibri" w:hint="default"/>
        <w:b w:val="0"/>
        <w:i w:val="0"/>
        <w:sz w:val="24"/>
        <w:szCs w:val="24"/>
      </w:rPr>
    </w:lvl>
    <w:lvl w:ilvl="3">
      <w:start w:val="1"/>
      <w:numFmt w:val="decimal"/>
      <w:lvlText w:val="%4)"/>
      <w:lvlJc w:val="left"/>
      <w:pPr>
        <w:tabs>
          <w:tab w:val="num" w:pos="794"/>
        </w:tabs>
        <w:ind w:left="794" w:hanging="397"/>
      </w:pPr>
      <w:rPr>
        <w:rFonts w:ascii="Calibri" w:hAnsi="Calibri" w:hint="default"/>
        <w:b w:val="0"/>
        <w:i w:val="0"/>
        <w:sz w:val="22"/>
      </w:rPr>
    </w:lvl>
    <w:lvl w:ilvl="4">
      <w:start w:val="1"/>
      <w:numFmt w:val="lowerLetter"/>
      <w:lvlText w:val="%5)"/>
      <w:lvlJc w:val="left"/>
      <w:pPr>
        <w:tabs>
          <w:tab w:val="num" w:pos="1191"/>
        </w:tabs>
        <w:ind w:left="1191" w:hanging="397"/>
      </w:pPr>
      <w:rPr>
        <w:rFonts w:ascii="Tahoma" w:hAnsi="Tahoma" w:hint="default"/>
        <w:b w:val="0"/>
        <w:i w:val="0"/>
        <w:sz w:val="18"/>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6A271EE8"/>
    <w:multiLevelType w:val="hybridMultilevel"/>
    <w:tmpl w:val="C78E0F58"/>
    <w:lvl w:ilvl="0" w:tplc="8C867E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8C867E4E">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A4A7560"/>
    <w:multiLevelType w:val="multilevel"/>
    <w:tmpl w:val="54B058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6AB02AD3"/>
    <w:multiLevelType w:val="hybridMultilevel"/>
    <w:tmpl w:val="33F25A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ADD6D12"/>
    <w:multiLevelType w:val="hybridMultilevel"/>
    <w:tmpl w:val="22102C12"/>
    <w:lvl w:ilvl="0" w:tplc="04150017">
      <w:start w:val="1"/>
      <w:numFmt w:val="lowerLetter"/>
      <w:lvlText w:val="%1)"/>
      <w:lvlJc w:val="left"/>
      <w:pPr>
        <w:ind w:left="720" w:hanging="360"/>
      </w:pPr>
    </w:lvl>
    <w:lvl w:ilvl="1" w:tplc="A6464216">
      <w:start w:val="1"/>
      <w:numFmt w:val="lowerLetter"/>
      <w:lvlText w:val="%2)"/>
      <w:lvlJc w:val="left"/>
      <w:pPr>
        <w:ind w:left="1440" w:hanging="360"/>
      </w:pPr>
      <w:rPr>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4D72985"/>
    <w:multiLevelType w:val="hybridMultilevel"/>
    <w:tmpl w:val="1526C912"/>
    <w:lvl w:ilvl="0" w:tplc="0415000F">
      <w:start w:val="1"/>
      <w:numFmt w:val="decimal"/>
      <w:lvlText w:val="%1."/>
      <w:lvlJc w:val="left"/>
      <w:pPr>
        <w:ind w:left="1637" w:hanging="360"/>
      </w:pPr>
      <w:rPr>
        <w:rFonts w:hint="default"/>
      </w:rPr>
    </w:lvl>
    <w:lvl w:ilvl="1" w:tplc="04150003" w:tentative="1">
      <w:start w:val="1"/>
      <w:numFmt w:val="bullet"/>
      <w:lvlText w:val="o"/>
      <w:lvlJc w:val="left"/>
      <w:pPr>
        <w:ind w:left="2357" w:hanging="360"/>
      </w:pPr>
      <w:rPr>
        <w:rFonts w:ascii="Courier New" w:hAnsi="Courier New" w:cs="Courier New" w:hint="default"/>
      </w:rPr>
    </w:lvl>
    <w:lvl w:ilvl="2" w:tplc="04150005" w:tentative="1">
      <w:start w:val="1"/>
      <w:numFmt w:val="bullet"/>
      <w:lvlText w:val=""/>
      <w:lvlJc w:val="left"/>
      <w:pPr>
        <w:ind w:left="3077" w:hanging="360"/>
      </w:pPr>
      <w:rPr>
        <w:rFonts w:ascii="Wingdings" w:hAnsi="Wingdings" w:hint="default"/>
      </w:rPr>
    </w:lvl>
    <w:lvl w:ilvl="3" w:tplc="04150001" w:tentative="1">
      <w:start w:val="1"/>
      <w:numFmt w:val="bullet"/>
      <w:lvlText w:val=""/>
      <w:lvlJc w:val="left"/>
      <w:pPr>
        <w:ind w:left="3797" w:hanging="360"/>
      </w:pPr>
      <w:rPr>
        <w:rFonts w:ascii="Symbol" w:hAnsi="Symbol" w:hint="default"/>
      </w:rPr>
    </w:lvl>
    <w:lvl w:ilvl="4" w:tplc="04150003" w:tentative="1">
      <w:start w:val="1"/>
      <w:numFmt w:val="bullet"/>
      <w:lvlText w:val="o"/>
      <w:lvlJc w:val="left"/>
      <w:pPr>
        <w:ind w:left="4517" w:hanging="360"/>
      </w:pPr>
      <w:rPr>
        <w:rFonts w:ascii="Courier New" w:hAnsi="Courier New" w:cs="Courier New" w:hint="default"/>
      </w:rPr>
    </w:lvl>
    <w:lvl w:ilvl="5" w:tplc="04150005" w:tentative="1">
      <w:start w:val="1"/>
      <w:numFmt w:val="bullet"/>
      <w:lvlText w:val=""/>
      <w:lvlJc w:val="left"/>
      <w:pPr>
        <w:ind w:left="5237" w:hanging="360"/>
      </w:pPr>
      <w:rPr>
        <w:rFonts w:ascii="Wingdings" w:hAnsi="Wingdings" w:hint="default"/>
      </w:rPr>
    </w:lvl>
    <w:lvl w:ilvl="6" w:tplc="04150001" w:tentative="1">
      <w:start w:val="1"/>
      <w:numFmt w:val="bullet"/>
      <w:lvlText w:val=""/>
      <w:lvlJc w:val="left"/>
      <w:pPr>
        <w:ind w:left="5957" w:hanging="360"/>
      </w:pPr>
      <w:rPr>
        <w:rFonts w:ascii="Symbol" w:hAnsi="Symbol" w:hint="default"/>
      </w:rPr>
    </w:lvl>
    <w:lvl w:ilvl="7" w:tplc="04150003" w:tentative="1">
      <w:start w:val="1"/>
      <w:numFmt w:val="bullet"/>
      <w:lvlText w:val="o"/>
      <w:lvlJc w:val="left"/>
      <w:pPr>
        <w:ind w:left="6677" w:hanging="360"/>
      </w:pPr>
      <w:rPr>
        <w:rFonts w:ascii="Courier New" w:hAnsi="Courier New" w:cs="Courier New" w:hint="default"/>
      </w:rPr>
    </w:lvl>
    <w:lvl w:ilvl="8" w:tplc="04150005" w:tentative="1">
      <w:start w:val="1"/>
      <w:numFmt w:val="bullet"/>
      <w:lvlText w:val=""/>
      <w:lvlJc w:val="left"/>
      <w:pPr>
        <w:ind w:left="7397" w:hanging="360"/>
      </w:pPr>
      <w:rPr>
        <w:rFonts w:ascii="Wingdings" w:hAnsi="Wingdings" w:hint="default"/>
      </w:rPr>
    </w:lvl>
  </w:abstractNum>
  <w:abstractNum w:abstractNumId="33" w15:restartNumberingAfterBreak="0">
    <w:nsid w:val="74E8403F"/>
    <w:multiLevelType w:val="hybridMultilevel"/>
    <w:tmpl w:val="961056F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5CF5D68"/>
    <w:multiLevelType w:val="hybridMultilevel"/>
    <w:tmpl w:val="492EC4D6"/>
    <w:lvl w:ilvl="0" w:tplc="F85436C0">
      <w:start w:val="1"/>
      <w:numFmt w:val="decimal"/>
      <w:lvlText w:val="%1."/>
      <w:lvlJc w:val="left"/>
      <w:pPr>
        <w:ind w:left="720" w:hanging="360"/>
      </w:pPr>
      <w:rPr>
        <w:rFonts w:ascii="Calibri" w:eastAsiaTheme="minorHAnsi" w:hAnsi="Calibri"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7DD2FE7"/>
    <w:multiLevelType w:val="hybridMultilevel"/>
    <w:tmpl w:val="04BAB5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80F35EC"/>
    <w:multiLevelType w:val="hybridMultilevel"/>
    <w:tmpl w:val="B61E247E"/>
    <w:lvl w:ilvl="0" w:tplc="D006104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FE66E51"/>
    <w:multiLevelType w:val="hybridMultilevel"/>
    <w:tmpl w:val="A4C245B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36078347">
    <w:abstractNumId w:val="30"/>
  </w:num>
  <w:num w:numId="2" w16cid:durableId="1052075952">
    <w:abstractNumId w:val="34"/>
  </w:num>
  <w:num w:numId="3" w16cid:durableId="1078406441">
    <w:abstractNumId w:val="6"/>
  </w:num>
  <w:num w:numId="4" w16cid:durableId="51278111">
    <w:abstractNumId w:val="19"/>
  </w:num>
  <w:num w:numId="5" w16cid:durableId="1496071610">
    <w:abstractNumId w:val="13"/>
  </w:num>
  <w:num w:numId="6" w16cid:durableId="2124230025">
    <w:abstractNumId w:val="32"/>
  </w:num>
  <w:num w:numId="7" w16cid:durableId="560098859">
    <w:abstractNumId w:val="5"/>
  </w:num>
  <w:num w:numId="8" w16cid:durableId="13216929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54038301">
    <w:abstractNumId w:val="22"/>
  </w:num>
  <w:num w:numId="10" w16cid:durableId="1577091003">
    <w:abstractNumId w:val="33"/>
  </w:num>
  <w:num w:numId="11" w16cid:durableId="1436753888">
    <w:abstractNumId w:val="7"/>
  </w:num>
  <w:num w:numId="12" w16cid:durableId="1571232818">
    <w:abstractNumId w:val="27"/>
  </w:num>
  <w:num w:numId="13" w16cid:durableId="600718820">
    <w:abstractNumId w:val="3"/>
  </w:num>
  <w:num w:numId="14" w16cid:durableId="971710227">
    <w:abstractNumId w:val="4"/>
  </w:num>
  <w:num w:numId="15" w16cid:durableId="215095357">
    <w:abstractNumId w:val="16"/>
  </w:num>
  <w:num w:numId="16" w16cid:durableId="1312177587">
    <w:abstractNumId w:val="2"/>
  </w:num>
  <w:num w:numId="17" w16cid:durableId="135296095">
    <w:abstractNumId w:val="21"/>
  </w:num>
  <w:num w:numId="18" w16cid:durableId="1210806344">
    <w:abstractNumId w:val="14"/>
  </w:num>
  <w:num w:numId="19" w16cid:durableId="1410347810">
    <w:abstractNumId w:val="0"/>
  </w:num>
  <w:num w:numId="20" w16cid:durableId="220099808">
    <w:abstractNumId w:val="18"/>
  </w:num>
  <w:num w:numId="21" w16cid:durableId="784080317">
    <w:abstractNumId w:val="17"/>
  </w:num>
  <w:num w:numId="22" w16cid:durableId="1466309454">
    <w:abstractNumId w:val="20"/>
  </w:num>
  <w:num w:numId="23" w16cid:durableId="532886326">
    <w:abstractNumId w:val="9"/>
  </w:num>
  <w:num w:numId="24" w16cid:durableId="1202093150">
    <w:abstractNumId w:val="15"/>
  </w:num>
  <w:num w:numId="25" w16cid:durableId="442922553">
    <w:abstractNumId w:val="35"/>
  </w:num>
  <w:num w:numId="26" w16cid:durableId="1322268016">
    <w:abstractNumId w:val="37"/>
  </w:num>
  <w:num w:numId="27" w16cid:durableId="1858764072">
    <w:abstractNumId w:val="8"/>
  </w:num>
  <w:num w:numId="28" w16cid:durableId="381248941">
    <w:abstractNumId w:val="24"/>
  </w:num>
  <w:num w:numId="29" w16cid:durableId="392234923">
    <w:abstractNumId w:val="26"/>
  </w:num>
  <w:num w:numId="30" w16cid:durableId="16685549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93016145">
    <w:abstractNumId w:val="10"/>
  </w:num>
  <w:num w:numId="32" w16cid:durableId="842859008">
    <w:abstractNumId w:val="11"/>
  </w:num>
  <w:num w:numId="33" w16cid:durableId="154075285">
    <w:abstractNumId w:val="23"/>
  </w:num>
  <w:num w:numId="34" w16cid:durableId="482743619">
    <w:abstractNumId w:val="28"/>
  </w:num>
  <w:num w:numId="35" w16cid:durableId="1672365796">
    <w:abstractNumId w:val="31"/>
  </w:num>
  <w:num w:numId="36" w16cid:durableId="1894996063">
    <w:abstractNumId w:val="1"/>
  </w:num>
  <w:num w:numId="37" w16cid:durableId="1855992345">
    <w:abstractNumId w:val="36"/>
  </w:num>
  <w:num w:numId="38" w16cid:durableId="205253418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216"/>
    <w:rsid w:val="00002306"/>
    <w:rsid w:val="000166DC"/>
    <w:rsid w:val="00017A07"/>
    <w:rsid w:val="00023FBD"/>
    <w:rsid w:val="000344BC"/>
    <w:rsid w:val="00042CAB"/>
    <w:rsid w:val="00043ED5"/>
    <w:rsid w:val="00044FE1"/>
    <w:rsid w:val="000473FE"/>
    <w:rsid w:val="0005383B"/>
    <w:rsid w:val="00053B9B"/>
    <w:rsid w:val="00053C84"/>
    <w:rsid w:val="00063040"/>
    <w:rsid w:val="00071C6D"/>
    <w:rsid w:val="000839E0"/>
    <w:rsid w:val="00084649"/>
    <w:rsid w:val="000A034C"/>
    <w:rsid w:val="000C26F5"/>
    <w:rsid w:val="000E256C"/>
    <w:rsid w:val="000E5883"/>
    <w:rsid w:val="000F5C7F"/>
    <w:rsid w:val="00116E37"/>
    <w:rsid w:val="001174FF"/>
    <w:rsid w:val="00124383"/>
    <w:rsid w:val="0016108A"/>
    <w:rsid w:val="001717C1"/>
    <w:rsid w:val="0018121D"/>
    <w:rsid w:val="001921FA"/>
    <w:rsid w:val="001C681A"/>
    <w:rsid w:val="001D30FA"/>
    <w:rsid w:val="001E1B98"/>
    <w:rsid w:val="001F02D6"/>
    <w:rsid w:val="002023D6"/>
    <w:rsid w:val="002027A4"/>
    <w:rsid w:val="002238F5"/>
    <w:rsid w:val="0025253B"/>
    <w:rsid w:val="00255A7E"/>
    <w:rsid w:val="00270375"/>
    <w:rsid w:val="00280756"/>
    <w:rsid w:val="00284DB4"/>
    <w:rsid w:val="00287742"/>
    <w:rsid w:val="0028790C"/>
    <w:rsid w:val="00295E24"/>
    <w:rsid w:val="002C0BF5"/>
    <w:rsid w:val="002C2AF7"/>
    <w:rsid w:val="002C5D98"/>
    <w:rsid w:val="002C7A20"/>
    <w:rsid w:val="002D03E1"/>
    <w:rsid w:val="002D0FEE"/>
    <w:rsid w:val="002D472C"/>
    <w:rsid w:val="002E1D61"/>
    <w:rsid w:val="002F4A86"/>
    <w:rsid w:val="00301A5D"/>
    <w:rsid w:val="00316203"/>
    <w:rsid w:val="00332C13"/>
    <w:rsid w:val="00377207"/>
    <w:rsid w:val="00386491"/>
    <w:rsid w:val="003A3322"/>
    <w:rsid w:val="003A39FF"/>
    <w:rsid w:val="003A4EF4"/>
    <w:rsid w:val="003C110B"/>
    <w:rsid w:val="003C6896"/>
    <w:rsid w:val="003F1BD8"/>
    <w:rsid w:val="00400FA3"/>
    <w:rsid w:val="00407F79"/>
    <w:rsid w:val="00416ADB"/>
    <w:rsid w:val="00417E13"/>
    <w:rsid w:val="00431812"/>
    <w:rsid w:val="00431B89"/>
    <w:rsid w:val="00446F69"/>
    <w:rsid w:val="00455B04"/>
    <w:rsid w:val="00466AD1"/>
    <w:rsid w:val="00495066"/>
    <w:rsid w:val="00495EEE"/>
    <w:rsid w:val="004B12B9"/>
    <w:rsid w:val="004B268C"/>
    <w:rsid w:val="004D1FE6"/>
    <w:rsid w:val="00525344"/>
    <w:rsid w:val="00551651"/>
    <w:rsid w:val="00562E88"/>
    <w:rsid w:val="00596547"/>
    <w:rsid w:val="00597691"/>
    <w:rsid w:val="005A3B4D"/>
    <w:rsid w:val="005A77AF"/>
    <w:rsid w:val="005C23E2"/>
    <w:rsid w:val="005E107B"/>
    <w:rsid w:val="005E50CB"/>
    <w:rsid w:val="005F093E"/>
    <w:rsid w:val="005F0FE6"/>
    <w:rsid w:val="006005AD"/>
    <w:rsid w:val="006074EB"/>
    <w:rsid w:val="006270BB"/>
    <w:rsid w:val="006271E5"/>
    <w:rsid w:val="00631921"/>
    <w:rsid w:val="006662AC"/>
    <w:rsid w:val="00671F67"/>
    <w:rsid w:val="00680CB9"/>
    <w:rsid w:val="006846D5"/>
    <w:rsid w:val="00696169"/>
    <w:rsid w:val="006A43AD"/>
    <w:rsid w:val="006B5E53"/>
    <w:rsid w:val="006E0784"/>
    <w:rsid w:val="006F74C6"/>
    <w:rsid w:val="0071077C"/>
    <w:rsid w:val="00741C1B"/>
    <w:rsid w:val="00743D24"/>
    <w:rsid w:val="00750966"/>
    <w:rsid w:val="00767C65"/>
    <w:rsid w:val="00772D95"/>
    <w:rsid w:val="00787562"/>
    <w:rsid w:val="00790558"/>
    <w:rsid w:val="00792740"/>
    <w:rsid w:val="007B6C33"/>
    <w:rsid w:val="008116AE"/>
    <w:rsid w:val="00825822"/>
    <w:rsid w:val="008354D0"/>
    <w:rsid w:val="00841A74"/>
    <w:rsid w:val="00847E4B"/>
    <w:rsid w:val="008638B3"/>
    <w:rsid w:val="00863A6F"/>
    <w:rsid w:val="00874133"/>
    <w:rsid w:val="00883A88"/>
    <w:rsid w:val="0089147E"/>
    <w:rsid w:val="008D5CAD"/>
    <w:rsid w:val="008E750D"/>
    <w:rsid w:val="00916181"/>
    <w:rsid w:val="00917E8E"/>
    <w:rsid w:val="00920580"/>
    <w:rsid w:val="00922FBC"/>
    <w:rsid w:val="00925430"/>
    <w:rsid w:val="009431ED"/>
    <w:rsid w:val="009548F1"/>
    <w:rsid w:val="00955E07"/>
    <w:rsid w:val="00991449"/>
    <w:rsid w:val="009A25FB"/>
    <w:rsid w:val="009D5EB1"/>
    <w:rsid w:val="009F2B38"/>
    <w:rsid w:val="009F4A96"/>
    <w:rsid w:val="00A27E71"/>
    <w:rsid w:val="00A3191D"/>
    <w:rsid w:val="00A7779E"/>
    <w:rsid w:val="00A9411A"/>
    <w:rsid w:val="00A974CB"/>
    <w:rsid w:val="00A97A2A"/>
    <w:rsid w:val="00AC0062"/>
    <w:rsid w:val="00AC2FF8"/>
    <w:rsid w:val="00AC5BB4"/>
    <w:rsid w:val="00AF130D"/>
    <w:rsid w:val="00B068EC"/>
    <w:rsid w:val="00B11D2A"/>
    <w:rsid w:val="00B31402"/>
    <w:rsid w:val="00B64D8B"/>
    <w:rsid w:val="00B6510A"/>
    <w:rsid w:val="00B73FD3"/>
    <w:rsid w:val="00BA15B0"/>
    <w:rsid w:val="00BC54D5"/>
    <w:rsid w:val="00BD2127"/>
    <w:rsid w:val="00BD2408"/>
    <w:rsid w:val="00BD2600"/>
    <w:rsid w:val="00BE30E9"/>
    <w:rsid w:val="00BE5A6E"/>
    <w:rsid w:val="00BE779C"/>
    <w:rsid w:val="00BF1806"/>
    <w:rsid w:val="00BF2173"/>
    <w:rsid w:val="00BF74D9"/>
    <w:rsid w:val="00C127EA"/>
    <w:rsid w:val="00C20699"/>
    <w:rsid w:val="00C378AB"/>
    <w:rsid w:val="00C41F85"/>
    <w:rsid w:val="00C45302"/>
    <w:rsid w:val="00C46BEA"/>
    <w:rsid w:val="00C51739"/>
    <w:rsid w:val="00C629D0"/>
    <w:rsid w:val="00C956CE"/>
    <w:rsid w:val="00CB1E08"/>
    <w:rsid w:val="00CB226B"/>
    <w:rsid w:val="00CD6909"/>
    <w:rsid w:val="00D12FE1"/>
    <w:rsid w:val="00D132B2"/>
    <w:rsid w:val="00D132E7"/>
    <w:rsid w:val="00D2403B"/>
    <w:rsid w:val="00D27EE8"/>
    <w:rsid w:val="00D42B93"/>
    <w:rsid w:val="00D4593B"/>
    <w:rsid w:val="00D52E08"/>
    <w:rsid w:val="00D578A2"/>
    <w:rsid w:val="00D63206"/>
    <w:rsid w:val="00D72D27"/>
    <w:rsid w:val="00D90593"/>
    <w:rsid w:val="00D91ED1"/>
    <w:rsid w:val="00D96996"/>
    <w:rsid w:val="00D9706D"/>
    <w:rsid w:val="00DC3E16"/>
    <w:rsid w:val="00DD57C2"/>
    <w:rsid w:val="00E10933"/>
    <w:rsid w:val="00E32B56"/>
    <w:rsid w:val="00E35037"/>
    <w:rsid w:val="00E43373"/>
    <w:rsid w:val="00E43EAC"/>
    <w:rsid w:val="00E50F7E"/>
    <w:rsid w:val="00E65FB2"/>
    <w:rsid w:val="00E67786"/>
    <w:rsid w:val="00E90A55"/>
    <w:rsid w:val="00E91C17"/>
    <w:rsid w:val="00E953C1"/>
    <w:rsid w:val="00E9620A"/>
    <w:rsid w:val="00EC788C"/>
    <w:rsid w:val="00ED3348"/>
    <w:rsid w:val="00EF0780"/>
    <w:rsid w:val="00EF4A5D"/>
    <w:rsid w:val="00EF5E71"/>
    <w:rsid w:val="00F22AA1"/>
    <w:rsid w:val="00F22D2B"/>
    <w:rsid w:val="00F3649F"/>
    <w:rsid w:val="00F61B8B"/>
    <w:rsid w:val="00F86F43"/>
    <w:rsid w:val="00F92F77"/>
    <w:rsid w:val="00F94216"/>
    <w:rsid w:val="00F942C5"/>
    <w:rsid w:val="00FA45B8"/>
    <w:rsid w:val="00FD3A91"/>
    <w:rsid w:val="00FE6C10"/>
    <w:rsid w:val="00FF328B"/>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1C5E91D"/>
  <w15:docId w15:val="{ED860BE3-E30B-4D78-B53C-E98A3D50B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94216"/>
    <w:pPr>
      <w:spacing w:after="0" w:line="240" w:lineRule="auto"/>
    </w:pPr>
    <w:rPr>
      <w:sz w:val="24"/>
      <w:szCs w:val="24"/>
    </w:rPr>
  </w:style>
  <w:style w:type="paragraph" w:styleId="Nagwek3">
    <w:name w:val="heading 3"/>
    <w:basedOn w:val="Normalny"/>
    <w:link w:val="Nagwek3Znak"/>
    <w:uiPriority w:val="9"/>
    <w:qFormat/>
    <w:rsid w:val="00596547"/>
    <w:pPr>
      <w:spacing w:before="100" w:beforeAutospacing="1" w:after="100" w:afterAutospacing="1"/>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
    <w:rsid w:val="00596547"/>
    <w:rPr>
      <w:rFonts w:ascii="Times New Roman" w:eastAsia="Times New Roman" w:hAnsi="Times New Roman" w:cs="Times New Roman"/>
      <w:b/>
      <w:bCs/>
      <w:sz w:val="27"/>
      <w:szCs w:val="27"/>
      <w:lang w:eastAsia="pl-PL"/>
    </w:rPr>
  </w:style>
  <w:style w:type="table" w:styleId="Tabela-Siatka">
    <w:name w:val="Table Grid"/>
    <w:basedOn w:val="Standardowy"/>
    <w:uiPriority w:val="59"/>
    <w:rsid w:val="00F942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F94216"/>
    <w:pPr>
      <w:ind w:left="720"/>
      <w:contextualSpacing/>
    </w:pPr>
    <w:rPr>
      <w:rFonts w:ascii="Times New Roman" w:eastAsia="Times New Roman" w:hAnsi="Times New Roman" w:cs="Times New Roman"/>
      <w:lang w:eastAsia="pl-PL"/>
    </w:rPr>
  </w:style>
  <w:style w:type="paragraph" w:styleId="Nagwek">
    <w:name w:val="header"/>
    <w:basedOn w:val="Normalny"/>
    <w:link w:val="NagwekZnak"/>
    <w:unhideWhenUsed/>
    <w:rsid w:val="00F94216"/>
    <w:pPr>
      <w:tabs>
        <w:tab w:val="center" w:pos="4536"/>
        <w:tab w:val="right" w:pos="9072"/>
      </w:tabs>
    </w:pPr>
  </w:style>
  <w:style w:type="character" w:customStyle="1" w:styleId="NagwekZnak">
    <w:name w:val="Nagłówek Znak"/>
    <w:basedOn w:val="Domylnaczcionkaakapitu"/>
    <w:link w:val="Nagwek"/>
    <w:uiPriority w:val="99"/>
    <w:rsid w:val="00F94216"/>
    <w:rPr>
      <w:sz w:val="24"/>
      <w:szCs w:val="24"/>
    </w:rPr>
  </w:style>
  <w:style w:type="paragraph" w:styleId="Stopka">
    <w:name w:val="footer"/>
    <w:basedOn w:val="Normalny"/>
    <w:link w:val="StopkaZnak"/>
    <w:uiPriority w:val="99"/>
    <w:unhideWhenUsed/>
    <w:rsid w:val="00F94216"/>
    <w:pPr>
      <w:tabs>
        <w:tab w:val="center" w:pos="4536"/>
        <w:tab w:val="right" w:pos="9072"/>
      </w:tabs>
    </w:pPr>
  </w:style>
  <w:style w:type="character" w:customStyle="1" w:styleId="StopkaZnak">
    <w:name w:val="Stopka Znak"/>
    <w:basedOn w:val="Domylnaczcionkaakapitu"/>
    <w:link w:val="Stopka"/>
    <w:uiPriority w:val="99"/>
    <w:rsid w:val="00F94216"/>
    <w:rPr>
      <w:sz w:val="24"/>
      <w:szCs w:val="24"/>
    </w:rPr>
  </w:style>
  <w:style w:type="character" w:styleId="Hipercze">
    <w:name w:val="Hyperlink"/>
    <w:basedOn w:val="Domylnaczcionkaakapitu"/>
    <w:uiPriority w:val="99"/>
    <w:unhideWhenUsed/>
    <w:rsid w:val="00F94216"/>
    <w:rPr>
      <w:color w:val="0563C1" w:themeColor="hyperlink"/>
      <w:u w:val="single"/>
    </w:rPr>
  </w:style>
  <w:style w:type="character" w:styleId="Pogrubienie">
    <w:name w:val="Strong"/>
    <w:basedOn w:val="Domylnaczcionkaakapitu"/>
    <w:uiPriority w:val="22"/>
    <w:qFormat/>
    <w:rsid w:val="00F94216"/>
    <w:rPr>
      <w:b/>
      <w:bCs/>
    </w:rPr>
  </w:style>
  <w:style w:type="paragraph" w:styleId="NormalnyWeb">
    <w:name w:val="Normal (Web)"/>
    <w:basedOn w:val="Normalny"/>
    <w:uiPriority w:val="99"/>
    <w:unhideWhenUsed/>
    <w:rsid w:val="00F94216"/>
    <w:pPr>
      <w:spacing w:before="100" w:beforeAutospacing="1" w:after="100" w:afterAutospacing="1"/>
    </w:pPr>
    <w:rPr>
      <w:rFonts w:ascii="Times New Roman" w:eastAsia="Times New Roman" w:hAnsi="Times New Roman" w:cs="Times New Roman"/>
      <w:lang w:eastAsia="pl-PL"/>
    </w:rPr>
  </w:style>
  <w:style w:type="paragraph" w:styleId="Tekstdymka">
    <w:name w:val="Balloon Text"/>
    <w:basedOn w:val="Normalny"/>
    <w:link w:val="TekstdymkaZnak"/>
    <w:uiPriority w:val="99"/>
    <w:semiHidden/>
    <w:unhideWhenUsed/>
    <w:rsid w:val="00C629D0"/>
    <w:rPr>
      <w:rFonts w:ascii="Times New Roman" w:hAnsi="Times New Roman" w:cs="Times New Roman"/>
      <w:sz w:val="18"/>
      <w:szCs w:val="18"/>
    </w:rPr>
  </w:style>
  <w:style w:type="character" w:customStyle="1" w:styleId="TekstdymkaZnak">
    <w:name w:val="Tekst dymka Znak"/>
    <w:basedOn w:val="Domylnaczcionkaakapitu"/>
    <w:link w:val="Tekstdymka"/>
    <w:uiPriority w:val="99"/>
    <w:semiHidden/>
    <w:rsid w:val="00C629D0"/>
    <w:rPr>
      <w:rFonts w:ascii="Times New Roman" w:hAnsi="Times New Roman" w:cs="Times New Roman"/>
      <w:sz w:val="18"/>
      <w:szCs w:val="18"/>
    </w:rPr>
  </w:style>
  <w:style w:type="character" w:customStyle="1" w:styleId="Nierozpoznanawzmianka1">
    <w:name w:val="Nierozpoznana wzmianka1"/>
    <w:basedOn w:val="Domylnaczcionkaakapitu"/>
    <w:uiPriority w:val="99"/>
    <w:semiHidden/>
    <w:unhideWhenUsed/>
    <w:rsid w:val="002E1D61"/>
    <w:rPr>
      <w:color w:val="605E5C"/>
      <w:shd w:val="clear" w:color="auto" w:fill="E1DFDD"/>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Tekst przypisu,FOOTNOTES"/>
    <w:basedOn w:val="Normalny"/>
    <w:link w:val="TekstprzypisudolnegoZnak"/>
    <w:uiPriority w:val="99"/>
    <w:qFormat/>
    <w:rsid w:val="00CD6909"/>
    <w:rPr>
      <w:rFonts w:ascii="Times New Roman" w:eastAsia="Times New Roman" w:hAnsi="Times New Roman" w:cs="Times New Roman"/>
      <w:sz w:val="20"/>
      <w:szCs w:val="20"/>
      <w:lang w:eastAsia="pl-PL"/>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CD6909"/>
    <w:rPr>
      <w:rFonts w:ascii="Times New Roman" w:eastAsia="Times New Roman" w:hAnsi="Times New Roman" w:cs="Times New Roman"/>
      <w:sz w:val="20"/>
      <w:szCs w:val="20"/>
      <w:lang w:eastAsia="pl-PL"/>
    </w:rPr>
  </w:style>
  <w:style w:type="character" w:styleId="Odwoanieprzypisudolnego">
    <w:name w:val="footnote reference"/>
    <w:uiPriority w:val="99"/>
    <w:semiHidden/>
    <w:rsid w:val="00CD6909"/>
    <w:rPr>
      <w:vertAlign w:val="superscript"/>
    </w:rPr>
  </w:style>
  <w:style w:type="paragraph" w:styleId="Cytat">
    <w:name w:val="Quote"/>
    <w:basedOn w:val="Normalny"/>
    <w:next w:val="Normalny"/>
    <w:link w:val="CytatZnak"/>
    <w:uiPriority w:val="29"/>
    <w:qFormat/>
    <w:rsid w:val="00596547"/>
    <w:pPr>
      <w:spacing w:after="200" w:line="276" w:lineRule="auto"/>
    </w:pPr>
    <w:rPr>
      <w:rFonts w:ascii="Calibri" w:eastAsia="Times New Roman" w:hAnsi="Calibri" w:cs="Times New Roman"/>
      <w:i/>
      <w:iCs/>
      <w:color w:val="000000"/>
      <w:sz w:val="22"/>
      <w:szCs w:val="22"/>
      <w:lang w:eastAsia="pl-PL"/>
    </w:rPr>
  </w:style>
  <w:style w:type="character" w:customStyle="1" w:styleId="CytatZnak">
    <w:name w:val="Cytat Znak"/>
    <w:basedOn w:val="Domylnaczcionkaakapitu"/>
    <w:link w:val="Cytat"/>
    <w:uiPriority w:val="29"/>
    <w:rsid w:val="00596547"/>
    <w:rPr>
      <w:rFonts w:ascii="Calibri" w:eastAsia="Times New Roman" w:hAnsi="Calibri" w:cs="Times New Roman"/>
      <w:i/>
      <w:iCs/>
      <w:color w:val="000000"/>
      <w:lang w:eastAsia="pl-PL"/>
    </w:rPr>
  </w:style>
  <w:style w:type="paragraph" w:styleId="Podtytu">
    <w:name w:val="Subtitle"/>
    <w:basedOn w:val="Normalny"/>
    <w:next w:val="Normalny"/>
    <w:link w:val="PodtytuZnak"/>
    <w:uiPriority w:val="11"/>
    <w:qFormat/>
    <w:rsid w:val="00596547"/>
    <w:pPr>
      <w:numPr>
        <w:ilvl w:val="1"/>
      </w:numPr>
      <w:spacing w:after="200" w:line="276" w:lineRule="auto"/>
    </w:pPr>
    <w:rPr>
      <w:rFonts w:ascii="Cambria" w:eastAsia="Times New Roman" w:hAnsi="Cambria" w:cs="Times New Roman"/>
      <w:i/>
      <w:iCs/>
      <w:color w:val="4F81BD"/>
      <w:spacing w:val="15"/>
    </w:rPr>
  </w:style>
  <w:style w:type="character" w:customStyle="1" w:styleId="PodtytuZnak">
    <w:name w:val="Podtytuł Znak"/>
    <w:basedOn w:val="Domylnaczcionkaakapitu"/>
    <w:link w:val="Podtytu"/>
    <w:uiPriority w:val="11"/>
    <w:rsid w:val="00596547"/>
    <w:rPr>
      <w:rFonts w:ascii="Cambria" w:eastAsia="Times New Roman" w:hAnsi="Cambria" w:cs="Times New Roman"/>
      <w:i/>
      <w:iCs/>
      <w:color w:val="4F81BD"/>
      <w:spacing w:val="15"/>
      <w:sz w:val="24"/>
      <w:szCs w:val="24"/>
    </w:rPr>
  </w:style>
  <w:style w:type="character" w:styleId="Uwydatnienie">
    <w:name w:val="Emphasis"/>
    <w:uiPriority w:val="20"/>
    <w:qFormat/>
    <w:rsid w:val="00596547"/>
    <w:rPr>
      <w:i/>
      <w:iCs/>
    </w:rPr>
  </w:style>
  <w:style w:type="character" w:customStyle="1" w:styleId="luchili">
    <w:name w:val="luc_hili"/>
    <w:basedOn w:val="Domylnaczcionkaakapitu"/>
    <w:rsid w:val="00596547"/>
  </w:style>
  <w:style w:type="character" w:customStyle="1" w:styleId="sksiazki1">
    <w:name w:val="sksiazki1"/>
    <w:rsid w:val="00596547"/>
    <w:rPr>
      <w:sz w:val="17"/>
      <w:szCs w:val="17"/>
    </w:rPr>
  </w:style>
  <w:style w:type="character" w:customStyle="1" w:styleId="fn4">
    <w:name w:val="fn4"/>
    <w:rsid w:val="00596547"/>
    <w:rPr>
      <w:b/>
      <w:bCs/>
      <w:color w:val="333333"/>
      <w:sz w:val="21"/>
      <w:szCs w:val="21"/>
    </w:rPr>
  </w:style>
  <w:style w:type="character" w:customStyle="1" w:styleId="postal-code">
    <w:name w:val="postal-code"/>
    <w:basedOn w:val="Domylnaczcionkaakapitu"/>
    <w:rsid w:val="00596547"/>
  </w:style>
  <w:style w:type="character" w:customStyle="1" w:styleId="locality2">
    <w:name w:val="locality2"/>
    <w:basedOn w:val="Domylnaczcionkaakapitu"/>
    <w:rsid w:val="00596547"/>
  </w:style>
  <w:style w:type="character" w:customStyle="1" w:styleId="street-address">
    <w:name w:val="street-address"/>
    <w:basedOn w:val="Domylnaczcionkaakapitu"/>
    <w:rsid w:val="00596547"/>
  </w:style>
  <w:style w:type="paragraph" w:customStyle="1" w:styleId="Default">
    <w:name w:val="Default"/>
    <w:rsid w:val="0059654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TekstkomentarzaZnak">
    <w:name w:val="Tekst komentarza Znak"/>
    <w:basedOn w:val="Domylnaczcionkaakapitu"/>
    <w:link w:val="Tekstkomentarza"/>
    <w:uiPriority w:val="99"/>
    <w:semiHidden/>
    <w:rsid w:val="00596547"/>
    <w:rPr>
      <w:rFonts w:ascii="Calibri" w:eastAsia="Calibri" w:hAnsi="Calibri" w:cs="Times New Roman"/>
      <w:sz w:val="20"/>
      <w:szCs w:val="20"/>
    </w:rPr>
  </w:style>
  <w:style w:type="paragraph" w:styleId="Tekstkomentarza">
    <w:name w:val="annotation text"/>
    <w:basedOn w:val="Normalny"/>
    <w:link w:val="TekstkomentarzaZnak"/>
    <w:uiPriority w:val="99"/>
    <w:semiHidden/>
    <w:unhideWhenUsed/>
    <w:rsid w:val="00596547"/>
    <w:pPr>
      <w:spacing w:after="200"/>
    </w:pPr>
    <w:rPr>
      <w:rFonts w:ascii="Calibri" w:eastAsia="Calibri" w:hAnsi="Calibri" w:cs="Times New Roman"/>
      <w:sz w:val="20"/>
      <w:szCs w:val="20"/>
    </w:rPr>
  </w:style>
  <w:style w:type="character" w:customStyle="1" w:styleId="TematkomentarzaZnak">
    <w:name w:val="Temat komentarza Znak"/>
    <w:basedOn w:val="TekstkomentarzaZnak"/>
    <w:link w:val="Tematkomentarza"/>
    <w:uiPriority w:val="99"/>
    <w:semiHidden/>
    <w:rsid w:val="00596547"/>
    <w:rPr>
      <w:rFonts w:ascii="Calibri" w:eastAsia="Calibri" w:hAnsi="Calibri" w:cs="Times New Roman"/>
      <w:b/>
      <w:bCs/>
      <w:sz w:val="20"/>
      <w:szCs w:val="20"/>
    </w:rPr>
  </w:style>
  <w:style w:type="paragraph" w:styleId="Tematkomentarza">
    <w:name w:val="annotation subject"/>
    <w:basedOn w:val="Tekstkomentarza"/>
    <w:next w:val="Tekstkomentarza"/>
    <w:link w:val="TematkomentarzaZnak"/>
    <w:uiPriority w:val="99"/>
    <w:semiHidden/>
    <w:unhideWhenUsed/>
    <w:rsid w:val="00596547"/>
    <w:rPr>
      <w:b/>
      <w:bCs/>
    </w:rPr>
  </w:style>
  <w:style w:type="paragraph" w:styleId="Bezodstpw">
    <w:name w:val="No Spacing"/>
    <w:uiPriority w:val="1"/>
    <w:qFormat/>
    <w:rsid w:val="00596547"/>
    <w:pPr>
      <w:spacing w:after="0" w:line="240" w:lineRule="auto"/>
    </w:pPr>
    <w:rPr>
      <w:rFonts w:ascii="Calibri" w:eastAsia="Calibri" w:hAnsi="Calibri" w:cs="Times New Roman"/>
    </w:rPr>
  </w:style>
  <w:style w:type="character" w:customStyle="1" w:styleId="skypepnhmark">
    <w:name w:val="skype_pnh_mark"/>
    <w:rsid w:val="00596547"/>
    <w:rPr>
      <w:vanish/>
      <w:webHidden w:val="0"/>
      <w:specVanish w:val="0"/>
    </w:rPr>
  </w:style>
  <w:style w:type="character" w:customStyle="1" w:styleId="postbody1">
    <w:name w:val="postbody1"/>
    <w:rsid w:val="00596547"/>
    <w:rPr>
      <w:sz w:val="18"/>
      <w:szCs w:val="18"/>
    </w:rPr>
  </w:style>
  <w:style w:type="character" w:customStyle="1" w:styleId="skypepnhprintcontainer">
    <w:name w:val="skype_pnh_print_container"/>
    <w:rsid w:val="00596547"/>
  </w:style>
  <w:style w:type="character" w:customStyle="1" w:styleId="skypepnhcontainer">
    <w:name w:val="skype_pnh_container"/>
    <w:rsid w:val="00596547"/>
  </w:style>
  <w:style w:type="character" w:customStyle="1" w:styleId="skypepnhtextspan">
    <w:name w:val="skype_pnh_text_span"/>
    <w:rsid w:val="00596547"/>
  </w:style>
  <w:style w:type="character" w:customStyle="1" w:styleId="skypepnhrightspan">
    <w:name w:val="skype_pnh_right_span"/>
    <w:rsid w:val="00596547"/>
  </w:style>
  <w:style w:type="paragraph" w:styleId="Tekstpodstawowy">
    <w:name w:val="Body Text"/>
    <w:basedOn w:val="Normalny"/>
    <w:link w:val="TekstpodstawowyZnak"/>
    <w:rsid w:val="00596547"/>
    <w:pPr>
      <w:spacing w:after="120"/>
    </w:pPr>
    <w:rPr>
      <w:rFonts w:ascii="Times New Roman" w:eastAsia="Times New Roman" w:hAnsi="Times New Roman" w:cs="Times New Roman"/>
      <w:szCs w:val="20"/>
      <w:lang w:eastAsia="pl-PL"/>
    </w:rPr>
  </w:style>
  <w:style w:type="character" w:customStyle="1" w:styleId="TekstpodstawowyZnak">
    <w:name w:val="Tekst podstawowy Znak"/>
    <w:basedOn w:val="Domylnaczcionkaakapitu"/>
    <w:link w:val="Tekstpodstawowy"/>
    <w:rsid w:val="00596547"/>
    <w:rPr>
      <w:rFonts w:ascii="Times New Roman" w:eastAsia="Times New Roman" w:hAnsi="Times New Roman" w:cs="Times New Roman"/>
      <w:sz w:val="24"/>
      <w:szCs w:val="20"/>
      <w:lang w:eastAsia="pl-PL"/>
    </w:rPr>
  </w:style>
  <w:style w:type="paragraph" w:customStyle="1" w:styleId="Paragraf">
    <w:name w:val="Paragraf"/>
    <w:uiPriority w:val="99"/>
    <w:rsid w:val="00596547"/>
    <w:pPr>
      <w:keepNext/>
      <w:widowControl w:val="0"/>
      <w:tabs>
        <w:tab w:val="right" w:leader="dot" w:pos="7313"/>
      </w:tabs>
      <w:autoSpaceDE w:val="0"/>
      <w:autoSpaceDN w:val="0"/>
      <w:spacing w:before="240" w:after="120" w:line="271" w:lineRule="atLeast"/>
      <w:jc w:val="center"/>
    </w:pPr>
    <w:rPr>
      <w:rFonts w:ascii="EFN AlphaBook PS" w:eastAsia="Times New Roman" w:hAnsi="EFN AlphaBook PS" w:cs="EFN AlphaBook PS"/>
      <w:lang w:eastAsia="pl-PL"/>
    </w:rPr>
  </w:style>
  <w:style w:type="paragraph" w:customStyle="1" w:styleId="Styl1">
    <w:name w:val="Styl 1"/>
    <w:basedOn w:val="Normalny"/>
    <w:next w:val="Styl2"/>
    <w:rsid w:val="00596547"/>
    <w:pPr>
      <w:tabs>
        <w:tab w:val="num" w:pos="720"/>
      </w:tabs>
      <w:spacing w:before="120" w:after="120"/>
      <w:ind w:left="360" w:hanging="360"/>
      <w:jc w:val="both"/>
      <w:outlineLvl w:val="0"/>
    </w:pPr>
    <w:rPr>
      <w:rFonts w:ascii="Times New Roman" w:eastAsia="Times New Roman" w:hAnsi="Times New Roman" w:cs="Times New Roman"/>
      <w:b/>
      <w:caps/>
      <w:sz w:val="22"/>
      <w:szCs w:val="20"/>
      <w:lang w:val="en-US" w:eastAsia="pl-PL"/>
    </w:rPr>
  </w:style>
  <w:style w:type="paragraph" w:customStyle="1" w:styleId="Styl2">
    <w:name w:val="Styl 2"/>
    <w:basedOn w:val="Normalny"/>
    <w:next w:val="Styl3"/>
    <w:rsid w:val="00596547"/>
    <w:pPr>
      <w:tabs>
        <w:tab w:val="num" w:pos="648"/>
        <w:tab w:val="center" w:pos="851"/>
      </w:tabs>
      <w:spacing w:before="120" w:after="120"/>
      <w:ind w:left="567" w:hanging="279"/>
      <w:jc w:val="center"/>
      <w:outlineLvl w:val="1"/>
    </w:pPr>
    <w:rPr>
      <w:rFonts w:ascii="Times New Roman" w:eastAsia="Times New Roman" w:hAnsi="Times New Roman" w:cs="Times New Roman"/>
      <w:b/>
      <w:sz w:val="22"/>
      <w:szCs w:val="20"/>
      <w:lang w:val="en-US" w:eastAsia="pl-PL"/>
    </w:rPr>
  </w:style>
  <w:style w:type="paragraph" w:customStyle="1" w:styleId="Styl3">
    <w:name w:val="Styl3"/>
    <w:basedOn w:val="Styl1"/>
    <w:rsid w:val="00596547"/>
    <w:pPr>
      <w:numPr>
        <w:ilvl w:val="2"/>
      </w:numPr>
      <w:tabs>
        <w:tab w:val="num" w:pos="720"/>
      </w:tabs>
      <w:spacing w:before="0" w:after="0" w:line="360" w:lineRule="auto"/>
      <w:ind w:left="360" w:hanging="360"/>
      <w:outlineLvl w:val="2"/>
    </w:pPr>
    <w:rPr>
      <w:b w:val="0"/>
      <w:caps w:val="0"/>
    </w:rPr>
  </w:style>
  <w:style w:type="paragraph" w:customStyle="1" w:styleId="Styl4">
    <w:name w:val="Styl4"/>
    <w:basedOn w:val="Styl3"/>
    <w:rsid w:val="00596547"/>
    <w:pPr>
      <w:numPr>
        <w:ilvl w:val="3"/>
      </w:numPr>
      <w:tabs>
        <w:tab w:val="num" w:pos="720"/>
        <w:tab w:val="left" w:pos="851"/>
      </w:tabs>
      <w:ind w:left="360" w:hanging="360"/>
      <w:outlineLvl w:val="3"/>
    </w:pPr>
  </w:style>
  <w:style w:type="paragraph" w:customStyle="1" w:styleId="Styl5">
    <w:name w:val="Styl5"/>
    <w:basedOn w:val="Styl4"/>
    <w:rsid w:val="00596547"/>
    <w:pPr>
      <w:numPr>
        <w:ilvl w:val="4"/>
      </w:numPr>
      <w:tabs>
        <w:tab w:val="num" w:pos="720"/>
      </w:tabs>
      <w:ind w:left="360" w:hanging="360"/>
      <w:outlineLvl w:val="4"/>
    </w:pPr>
  </w:style>
  <w:style w:type="paragraph" w:styleId="Tytu">
    <w:name w:val="Title"/>
    <w:basedOn w:val="Normalny"/>
    <w:link w:val="TytuZnak"/>
    <w:qFormat/>
    <w:rsid w:val="00596547"/>
    <w:pPr>
      <w:widowControl w:val="0"/>
      <w:autoSpaceDE w:val="0"/>
      <w:autoSpaceDN w:val="0"/>
      <w:adjustRightInd w:val="0"/>
      <w:spacing w:after="200" w:line="355" w:lineRule="atLeast"/>
      <w:jc w:val="center"/>
    </w:pPr>
    <w:rPr>
      <w:rFonts w:ascii="Calibri" w:eastAsia="Calibri" w:hAnsi="Calibri" w:cs="Times New Roman"/>
      <w:b/>
      <w:sz w:val="22"/>
      <w:szCs w:val="22"/>
    </w:rPr>
  </w:style>
  <w:style w:type="character" w:customStyle="1" w:styleId="TytuZnak">
    <w:name w:val="Tytuł Znak"/>
    <w:basedOn w:val="Domylnaczcionkaakapitu"/>
    <w:link w:val="Tytu"/>
    <w:rsid w:val="00596547"/>
    <w:rPr>
      <w:rFonts w:ascii="Calibri" w:eastAsia="Calibri" w:hAnsi="Calibri" w:cs="Times New Roman"/>
      <w:b/>
    </w:rPr>
  </w:style>
  <w:style w:type="paragraph" w:customStyle="1" w:styleId="Standard">
    <w:name w:val="Standard"/>
    <w:rsid w:val="00596547"/>
    <w:pPr>
      <w:widowControl w:val="0"/>
      <w:suppressAutoHyphens/>
      <w:spacing w:after="0" w:line="240" w:lineRule="auto"/>
    </w:pPr>
    <w:rPr>
      <w:rFonts w:ascii="Times New Roman" w:eastAsia="Times New Roman" w:hAnsi="Times New Roman" w:cs="Times New Roman"/>
      <w:sz w:val="24"/>
      <w:szCs w:val="20"/>
      <w:lang w:eastAsia="pl-PL"/>
    </w:rPr>
  </w:style>
  <w:style w:type="character" w:customStyle="1" w:styleId="TekstpodstawowywcityZnak">
    <w:name w:val="Tekst podstawowy wcięty Znak"/>
    <w:basedOn w:val="Domylnaczcionkaakapitu"/>
    <w:link w:val="Tekstpodstawowywcity"/>
    <w:uiPriority w:val="99"/>
    <w:semiHidden/>
    <w:rsid w:val="00596547"/>
    <w:rPr>
      <w:rFonts w:ascii="Calibri" w:eastAsia="Calibri" w:hAnsi="Calibri" w:cs="Times New Roman"/>
    </w:rPr>
  </w:style>
  <w:style w:type="paragraph" w:styleId="Tekstpodstawowywcity">
    <w:name w:val="Body Text Indent"/>
    <w:basedOn w:val="Normalny"/>
    <w:link w:val="TekstpodstawowywcityZnak"/>
    <w:uiPriority w:val="99"/>
    <w:semiHidden/>
    <w:unhideWhenUsed/>
    <w:rsid w:val="00596547"/>
    <w:pPr>
      <w:spacing w:after="120" w:line="276" w:lineRule="auto"/>
      <w:ind w:left="283"/>
    </w:pPr>
    <w:rPr>
      <w:rFonts w:ascii="Calibri" w:eastAsia="Calibri" w:hAnsi="Calibri" w:cs="Times New Roman"/>
      <w:sz w:val="22"/>
      <w:szCs w:val="22"/>
    </w:rPr>
  </w:style>
  <w:style w:type="paragraph" w:customStyle="1" w:styleId="ust">
    <w:name w:val="ust"/>
    <w:rsid w:val="00596547"/>
    <w:pPr>
      <w:suppressAutoHyphens/>
      <w:spacing w:before="60" w:after="60" w:line="240" w:lineRule="auto"/>
      <w:ind w:left="426" w:hanging="284"/>
      <w:jc w:val="both"/>
    </w:pPr>
    <w:rPr>
      <w:rFonts w:ascii="Times New Roman" w:eastAsia="Times New Roman" w:hAnsi="Times New Roman" w:cs="Times New Roman"/>
      <w:sz w:val="24"/>
      <w:szCs w:val="20"/>
      <w:lang w:eastAsia="ar-SA"/>
    </w:rPr>
  </w:style>
  <w:style w:type="character" w:customStyle="1" w:styleId="h1">
    <w:name w:val="h1"/>
    <w:basedOn w:val="Domylnaczcionkaakapitu"/>
    <w:rsid w:val="00596547"/>
  </w:style>
  <w:style w:type="character" w:customStyle="1" w:styleId="TekstprzypisukocowegoZnak">
    <w:name w:val="Tekst przypisu końcowego Znak"/>
    <w:basedOn w:val="Domylnaczcionkaakapitu"/>
    <w:link w:val="Tekstprzypisukocowego"/>
    <w:uiPriority w:val="99"/>
    <w:semiHidden/>
    <w:rsid w:val="00596547"/>
    <w:rPr>
      <w:rFonts w:ascii="Calibri" w:eastAsia="Calibri" w:hAnsi="Calibri" w:cs="Times New Roman"/>
      <w:sz w:val="20"/>
      <w:szCs w:val="20"/>
    </w:rPr>
  </w:style>
  <w:style w:type="paragraph" w:styleId="Tekstprzypisukocowego">
    <w:name w:val="endnote text"/>
    <w:basedOn w:val="Normalny"/>
    <w:link w:val="TekstprzypisukocowegoZnak"/>
    <w:uiPriority w:val="99"/>
    <w:semiHidden/>
    <w:unhideWhenUsed/>
    <w:rsid w:val="00596547"/>
    <w:rPr>
      <w:rFonts w:ascii="Calibri" w:eastAsia="Calibri" w:hAnsi="Calibri" w:cs="Times New Roman"/>
      <w:sz w:val="20"/>
      <w:szCs w:val="20"/>
    </w:rPr>
  </w:style>
  <w:style w:type="paragraph" w:customStyle="1" w:styleId="default0">
    <w:name w:val="default"/>
    <w:basedOn w:val="Normalny"/>
    <w:rsid w:val="00596547"/>
    <w:pPr>
      <w:spacing w:before="100" w:beforeAutospacing="1" w:after="100" w:afterAutospacing="1"/>
    </w:pPr>
    <w:rPr>
      <w:rFonts w:ascii="Times New Roman" w:eastAsia="Times New Roman" w:hAnsi="Times New Roman" w:cs="Times New Roman"/>
      <w:lang w:eastAsia="pl-PL"/>
    </w:rPr>
  </w:style>
  <w:style w:type="character" w:customStyle="1" w:styleId="apple-converted-space">
    <w:name w:val="apple-converted-space"/>
    <w:basedOn w:val="Domylnaczcionkaakapitu"/>
    <w:rsid w:val="005965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7647981">
      <w:bodyDiv w:val="1"/>
      <w:marLeft w:val="0"/>
      <w:marRight w:val="0"/>
      <w:marTop w:val="0"/>
      <w:marBottom w:val="0"/>
      <w:divBdr>
        <w:top w:val="none" w:sz="0" w:space="0" w:color="auto"/>
        <w:left w:val="none" w:sz="0" w:space="0" w:color="auto"/>
        <w:bottom w:val="none" w:sz="0" w:space="0" w:color="auto"/>
        <w:right w:val="none" w:sz="0" w:space="0" w:color="auto"/>
      </w:divBdr>
      <w:divsChild>
        <w:div w:id="1410228976">
          <w:marLeft w:val="0"/>
          <w:marRight w:val="0"/>
          <w:marTop w:val="0"/>
          <w:marBottom w:val="0"/>
          <w:divBdr>
            <w:top w:val="none" w:sz="0" w:space="0" w:color="auto"/>
            <w:left w:val="none" w:sz="0" w:space="0" w:color="auto"/>
            <w:bottom w:val="none" w:sz="0" w:space="0" w:color="auto"/>
            <w:right w:val="none" w:sz="0" w:space="0" w:color="auto"/>
          </w:divBdr>
          <w:divsChild>
            <w:div w:id="1480415637">
              <w:marLeft w:val="0"/>
              <w:marRight w:val="0"/>
              <w:marTop w:val="0"/>
              <w:marBottom w:val="0"/>
              <w:divBdr>
                <w:top w:val="none" w:sz="0" w:space="0" w:color="auto"/>
                <w:left w:val="none" w:sz="0" w:space="0" w:color="auto"/>
                <w:bottom w:val="none" w:sz="0" w:space="0" w:color="auto"/>
                <w:right w:val="none" w:sz="0" w:space="0" w:color="auto"/>
              </w:divBdr>
              <w:divsChild>
                <w:div w:id="1060442105">
                  <w:marLeft w:val="0"/>
                  <w:marRight w:val="0"/>
                  <w:marTop w:val="0"/>
                  <w:marBottom w:val="0"/>
                  <w:divBdr>
                    <w:top w:val="none" w:sz="0" w:space="0" w:color="auto"/>
                    <w:left w:val="none" w:sz="0" w:space="0" w:color="auto"/>
                    <w:bottom w:val="none" w:sz="0" w:space="0" w:color="auto"/>
                    <w:right w:val="none" w:sz="0" w:space="0" w:color="auto"/>
                  </w:divBdr>
                  <w:divsChild>
                    <w:div w:id="75146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813715">
      <w:bodyDiv w:val="1"/>
      <w:marLeft w:val="0"/>
      <w:marRight w:val="0"/>
      <w:marTop w:val="0"/>
      <w:marBottom w:val="0"/>
      <w:divBdr>
        <w:top w:val="none" w:sz="0" w:space="0" w:color="auto"/>
        <w:left w:val="none" w:sz="0" w:space="0" w:color="auto"/>
        <w:bottom w:val="none" w:sz="0" w:space="0" w:color="auto"/>
        <w:right w:val="none" w:sz="0" w:space="0" w:color="auto"/>
      </w:divBdr>
      <w:divsChild>
        <w:div w:id="497888898">
          <w:marLeft w:val="0"/>
          <w:marRight w:val="0"/>
          <w:marTop w:val="0"/>
          <w:marBottom w:val="0"/>
          <w:divBdr>
            <w:top w:val="none" w:sz="0" w:space="0" w:color="auto"/>
            <w:left w:val="none" w:sz="0" w:space="0" w:color="auto"/>
            <w:bottom w:val="none" w:sz="0" w:space="0" w:color="auto"/>
            <w:right w:val="none" w:sz="0" w:space="0" w:color="auto"/>
          </w:divBdr>
          <w:divsChild>
            <w:div w:id="1495610923">
              <w:marLeft w:val="0"/>
              <w:marRight w:val="0"/>
              <w:marTop w:val="0"/>
              <w:marBottom w:val="0"/>
              <w:divBdr>
                <w:top w:val="none" w:sz="0" w:space="0" w:color="auto"/>
                <w:left w:val="none" w:sz="0" w:space="0" w:color="auto"/>
                <w:bottom w:val="none" w:sz="0" w:space="0" w:color="auto"/>
                <w:right w:val="none" w:sz="0" w:space="0" w:color="auto"/>
              </w:divBdr>
              <w:divsChild>
                <w:div w:id="1749038216">
                  <w:marLeft w:val="0"/>
                  <w:marRight w:val="0"/>
                  <w:marTop w:val="0"/>
                  <w:marBottom w:val="0"/>
                  <w:divBdr>
                    <w:top w:val="none" w:sz="0" w:space="0" w:color="auto"/>
                    <w:left w:val="none" w:sz="0" w:space="0" w:color="auto"/>
                    <w:bottom w:val="none" w:sz="0" w:space="0" w:color="auto"/>
                    <w:right w:val="none" w:sz="0" w:space="0" w:color="auto"/>
                  </w:divBdr>
                  <w:divsChild>
                    <w:div w:id="47306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482866">
      <w:bodyDiv w:val="1"/>
      <w:marLeft w:val="0"/>
      <w:marRight w:val="0"/>
      <w:marTop w:val="0"/>
      <w:marBottom w:val="0"/>
      <w:divBdr>
        <w:top w:val="none" w:sz="0" w:space="0" w:color="auto"/>
        <w:left w:val="none" w:sz="0" w:space="0" w:color="auto"/>
        <w:bottom w:val="none" w:sz="0" w:space="0" w:color="auto"/>
        <w:right w:val="none" w:sz="0" w:space="0" w:color="auto"/>
      </w:divBdr>
      <w:divsChild>
        <w:div w:id="1233852894">
          <w:marLeft w:val="0"/>
          <w:marRight w:val="0"/>
          <w:marTop w:val="0"/>
          <w:marBottom w:val="0"/>
          <w:divBdr>
            <w:top w:val="none" w:sz="0" w:space="0" w:color="auto"/>
            <w:left w:val="none" w:sz="0" w:space="0" w:color="auto"/>
            <w:bottom w:val="none" w:sz="0" w:space="0" w:color="auto"/>
            <w:right w:val="none" w:sz="0" w:space="0" w:color="auto"/>
          </w:divBdr>
          <w:divsChild>
            <w:div w:id="1023748221">
              <w:marLeft w:val="0"/>
              <w:marRight w:val="0"/>
              <w:marTop w:val="0"/>
              <w:marBottom w:val="0"/>
              <w:divBdr>
                <w:top w:val="none" w:sz="0" w:space="0" w:color="auto"/>
                <w:left w:val="none" w:sz="0" w:space="0" w:color="auto"/>
                <w:bottom w:val="none" w:sz="0" w:space="0" w:color="auto"/>
                <w:right w:val="none" w:sz="0" w:space="0" w:color="auto"/>
              </w:divBdr>
              <w:divsChild>
                <w:div w:id="1864124886">
                  <w:marLeft w:val="0"/>
                  <w:marRight w:val="0"/>
                  <w:marTop w:val="0"/>
                  <w:marBottom w:val="0"/>
                  <w:divBdr>
                    <w:top w:val="none" w:sz="0" w:space="0" w:color="auto"/>
                    <w:left w:val="none" w:sz="0" w:space="0" w:color="auto"/>
                    <w:bottom w:val="none" w:sz="0" w:space="0" w:color="auto"/>
                    <w:right w:val="none" w:sz="0" w:space="0" w:color="auto"/>
                  </w:divBdr>
                  <w:divsChild>
                    <w:div w:id="122395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302003">
      <w:bodyDiv w:val="1"/>
      <w:marLeft w:val="0"/>
      <w:marRight w:val="0"/>
      <w:marTop w:val="0"/>
      <w:marBottom w:val="0"/>
      <w:divBdr>
        <w:top w:val="none" w:sz="0" w:space="0" w:color="auto"/>
        <w:left w:val="none" w:sz="0" w:space="0" w:color="auto"/>
        <w:bottom w:val="none" w:sz="0" w:space="0" w:color="auto"/>
        <w:right w:val="none" w:sz="0" w:space="0" w:color="auto"/>
      </w:divBdr>
      <w:divsChild>
        <w:div w:id="215895205">
          <w:marLeft w:val="0"/>
          <w:marRight w:val="0"/>
          <w:marTop w:val="0"/>
          <w:marBottom w:val="0"/>
          <w:divBdr>
            <w:top w:val="none" w:sz="0" w:space="0" w:color="auto"/>
            <w:left w:val="none" w:sz="0" w:space="0" w:color="auto"/>
            <w:bottom w:val="none" w:sz="0" w:space="0" w:color="auto"/>
            <w:right w:val="none" w:sz="0" w:space="0" w:color="auto"/>
          </w:divBdr>
          <w:divsChild>
            <w:div w:id="1482696377">
              <w:marLeft w:val="0"/>
              <w:marRight w:val="0"/>
              <w:marTop w:val="0"/>
              <w:marBottom w:val="0"/>
              <w:divBdr>
                <w:top w:val="none" w:sz="0" w:space="0" w:color="auto"/>
                <w:left w:val="none" w:sz="0" w:space="0" w:color="auto"/>
                <w:bottom w:val="none" w:sz="0" w:space="0" w:color="auto"/>
                <w:right w:val="none" w:sz="0" w:space="0" w:color="auto"/>
              </w:divBdr>
              <w:divsChild>
                <w:div w:id="506289511">
                  <w:marLeft w:val="0"/>
                  <w:marRight w:val="0"/>
                  <w:marTop w:val="0"/>
                  <w:marBottom w:val="0"/>
                  <w:divBdr>
                    <w:top w:val="none" w:sz="0" w:space="0" w:color="auto"/>
                    <w:left w:val="none" w:sz="0" w:space="0" w:color="auto"/>
                    <w:bottom w:val="none" w:sz="0" w:space="0" w:color="auto"/>
                    <w:right w:val="none" w:sz="0" w:space="0" w:color="auto"/>
                  </w:divBdr>
                  <w:divsChild>
                    <w:div w:id="6743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547E6-36F4-5B45-9AF1-591525621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1048</Words>
  <Characters>6291</Characters>
  <Application>Microsoft Office Word</Application>
  <DocSecurity>0</DocSecurity>
  <Lines>52</Lines>
  <Paragraphs>14</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7325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Monika</dc:creator>
  <cp:lastModifiedBy>Stefania</cp:lastModifiedBy>
  <cp:revision>4</cp:revision>
  <cp:lastPrinted>2020-09-09T06:30:00Z</cp:lastPrinted>
  <dcterms:created xsi:type="dcterms:W3CDTF">2022-10-28T07:05:00Z</dcterms:created>
  <dcterms:modified xsi:type="dcterms:W3CDTF">2022-10-28T10:23:00Z</dcterms:modified>
</cp:coreProperties>
</file>